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D5" w:rsidRDefault="00267D90" w:rsidP="002632E7">
      <w:pPr>
        <w:spacing w:after="0" w:line="240" w:lineRule="auto"/>
        <w:rPr>
          <w:rFonts w:eastAsia="Times New Roman" w:cs="Palatino Linotype"/>
          <w:b/>
          <w:bCs/>
          <w:color w:val="000000"/>
          <w:spacing w:val="-40"/>
          <w:sz w:val="56"/>
          <w:szCs w:val="56"/>
          <w:lang w:eastAsia="fr-FR"/>
        </w:rPr>
      </w:pPr>
      <w:bookmarkStart w:id="0" w:name="bookmark0"/>
      <w:r w:rsidRPr="00267D90">
        <w:rPr>
          <w:rFonts w:eastAsia="Times New Roman" w:cs="Palatino Linotype"/>
          <w:b/>
          <w:bCs/>
          <w:color w:val="000000"/>
          <w:spacing w:val="-40"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-971550</wp:posOffset>
            </wp:positionV>
            <wp:extent cx="7667625" cy="2019300"/>
            <wp:effectExtent l="19050" t="0" r="9525" b="0"/>
            <wp:wrapNone/>
            <wp:docPr id="2" name="Image 1" descr="C:\Users\dryfe\Desktop\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yfe\Desktop\Imag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5D5" w:rsidRDefault="006B25D5" w:rsidP="002632E7">
      <w:pPr>
        <w:spacing w:after="0" w:line="240" w:lineRule="auto"/>
        <w:rPr>
          <w:rFonts w:eastAsia="Times New Roman" w:cs="Palatino Linotype"/>
          <w:b/>
          <w:bCs/>
          <w:color w:val="000000"/>
          <w:spacing w:val="-40"/>
          <w:sz w:val="56"/>
          <w:szCs w:val="56"/>
          <w:lang w:eastAsia="fr-FR"/>
        </w:rPr>
      </w:pPr>
    </w:p>
    <w:p w:rsidR="002632E7" w:rsidRPr="002632E7" w:rsidRDefault="002632E7" w:rsidP="002632E7">
      <w:pPr>
        <w:spacing w:after="0" w:line="240" w:lineRule="auto"/>
        <w:rPr>
          <w:rFonts w:eastAsia="Times New Roman" w:cs="Palatino Linotype"/>
          <w:b/>
          <w:bCs/>
          <w:color w:val="000000"/>
          <w:spacing w:val="-40"/>
          <w:sz w:val="56"/>
          <w:szCs w:val="56"/>
          <w:lang w:eastAsia="fr-FR"/>
        </w:rPr>
      </w:pPr>
      <w:r w:rsidRPr="002632E7">
        <w:rPr>
          <w:rFonts w:eastAsia="Times New Roman" w:cs="Palatino Linotype"/>
          <w:b/>
          <w:bCs/>
          <w:color w:val="000000"/>
          <w:spacing w:val="-40"/>
          <w:sz w:val="56"/>
          <w:szCs w:val="56"/>
          <w:lang w:eastAsia="fr-FR"/>
        </w:rPr>
        <w:t xml:space="preserve">Pour </w:t>
      </w:r>
      <w:bookmarkEnd w:id="0"/>
      <w:r w:rsidRPr="002632E7">
        <w:rPr>
          <w:rFonts w:eastAsia="Times New Roman" w:cs="Palatino Linotype"/>
          <w:b/>
          <w:bCs/>
          <w:color w:val="000000"/>
          <w:spacing w:val="-40"/>
          <w:sz w:val="56"/>
          <w:szCs w:val="56"/>
          <w:lang w:eastAsia="fr-FR"/>
        </w:rPr>
        <w:t xml:space="preserve"> toi…</w:t>
      </w:r>
    </w:p>
    <w:p w:rsidR="002632E7" w:rsidRPr="002632E7" w:rsidRDefault="002632E7" w:rsidP="002632E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2632E7" w:rsidRPr="002632E7" w:rsidRDefault="002632E7" w:rsidP="002632E7">
      <w:pPr>
        <w:spacing w:after="0" w:line="240" w:lineRule="auto"/>
        <w:rPr>
          <w:rFonts w:eastAsia="Times New Roman" w:cs="Trebuchet MS"/>
          <w:b/>
          <w:bCs/>
          <w:i/>
          <w:iCs/>
          <w:color w:val="000000"/>
          <w:spacing w:val="20"/>
          <w:sz w:val="24"/>
          <w:szCs w:val="24"/>
          <w:lang w:eastAsia="fr-FR"/>
        </w:rPr>
      </w:pPr>
      <w:r w:rsidRPr="002632E7">
        <w:rPr>
          <w:rFonts w:eastAsia="Times New Roman" w:cs="Trebuchet MS"/>
          <w:b/>
          <w:bCs/>
          <w:i/>
          <w:iCs/>
          <w:color w:val="000000"/>
          <w:spacing w:val="20"/>
          <w:sz w:val="24"/>
          <w:szCs w:val="24"/>
          <w:lang w:eastAsia="fr-FR"/>
        </w:rPr>
        <w:t>Développer un comportement favorisant l'ouverture aux autres.</w:t>
      </w:r>
    </w:p>
    <w:p w:rsidR="002632E7" w:rsidRPr="002632E7" w:rsidRDefault="002632E7" w:rsidP="002632E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2632E7" w:rsidRPr="002632E7" w:rsidRDefault="002632E7" w:rsidP="002632E7">
      <w:pPr>
        <w:spacing w:after="0" w:line="240" w:lineRule="auto"/>
        <w:rPr>
          <w:rFonts w:eastAsia="Times New Roman" w:cs="Times New Roman"/>
          <w:b/>
          <w:sz w:val="36"/>
          <w:szCs w:val="36"/>
          <w:u w:val="single"/>
          <w:lang w:eastAsia="fr-FR"/>
        </w:rPr>
      </w:pPr>
      <w:bookmarkStart w:id="1" w:name="bookmark1"/>
      <w:r w:rsidRPr="002632E7">
        <w:rPr>
          <w:rFonts w:eastAsia="Times New Roman" w:cs="Palatino Linotype"/>
          <w:b/>
          <w:color w:val="000000"/>
          <w:spacing w:val="-10"/>
          <w:sz w:val="36"/>
          <w:szCs w:val="36"/>
          <w:u w:val="single"/>
          <w:lang w:eastAsia="fr-FR"/>
        </w:rPr>
        <w:t>Démarche</w:t>
      </w:r>
      <w:bookmarkEnd w:id="1"/>
      <w:r>
        <w:rPr>
          <w:rFonts w:eastAsia="Times New Roman" w:cs="Palatino Linotype"/>
          <w:b/>
          <w:color w:val="000000"/>
          <w:spacing w:val="-10"/>
          <w:sz w:val="36"/>
          <w:szCs w:val="36"/>
          <w:u w:val="single"/>
          <w:lang w:eastAsia="fr-FR"/>
        </w:rPr>
        <w:t> :</w:t>
      </w:r>
    </w:p>
    <w:p w:rsidR="002632E7" w:rsidRPr="002632E7" w:rsidRDefault="002632E7" w:rsidP="002632E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632E7">
        <w:rPr>
          <w:rFonts w:eastAsia="Times New Roman" w:cs="Trebuchet MS"/>
          <w:b/>
          <w:bCs/>
          <w:color w:val="000000"/>
          <w:sz w:val="24"/>
          <w:szCs w:val="24"/>
          <w:lang w:eastAsia="fr-FR"/>
        </w:rPr>
        <w:t>Activité 1</w:t>
      </w:r>
    </w:p>
    <w:p w:rsidR="002632E7" w:rsidRPr="002632E7" w:rsidRDefault="002632E7" w:rsidP="002632E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632E7">
        <w:rPr>
          <w:rFonts w:eastAsia="Times New Roman" w:cs="Trebuchet MS"/>
          <w:color w:val="000000"/>
          <w:sz w:val="24"/>
          <w:szCs w:val="24"/>
          <w:lang w:eastAsia="fr-FR"/>
        </w:rPr>
        <w:t>« Réalise un dessin. »</w:t>
      </w:r>
    </w:p>
    <w:p w:rsidR="002632E7" w:rsidRPr="002632E7" w:rsidRDefault="002632E7" w:rsidP="002632E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632E7">
        <w:rPr>
          <w:rFonts w:eastAsia="Times New Roman" w:cs="Trebuchet MS"/>
          <w:color w:val="000000"/>
          <w:sz w:val="24"/>
          <w:szCs w:val="24"/>
          <w:lang w:eastAsia="fr-FR"/>
        </w:rPr>
        <w:t xml:space="preserve">Le dessin sera donné au rendez-vous du train fixé préalablement, (voir </w:t>
      </w:r>
      <w:r>
        <w:rPr>
          <w:rFonts w:eastAsia="Times New Roman" w:cs="Trebuchet MS"/>
          <w:color w:val="000000"/>
          <w:sz w:val="24"/>
          <w:szCs w:val="24"/>
          <w:lang w:eastAsia="fr-FR"/>
        </w:rPr>
        <w:t>le train des rendez-vous</w:t>
      </w:r>
      <w:r w:rsidRPr="002632E7">
        <w:rPr>
          <w:rFonts w:eastAsia="Times New Roman" w:cs="Trebuchet MS"/>
          <w:color w:val="000000"/>
          <w:sz w:val="24"/>
          <w:szCs w:val="24"/>
          <w:lang w:eastAsia="fr-FR"/>
        </w:rPr>
        <w:t>)</w:t>
      </w:r>
    </w:p>
    <w:p w:rsidR="002632E7" w:rsidRPr="002632E7" w:rsidRDefault="002632E7" w:rsidP="002632E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632E7">
        <w:rPr>
          <w:rFonts w:eastAsia="Times New Roman" w:cs="Trebuchet MS"/>
          <w:b/>
          <w:bCs/>
          <w:color w:val="000000"/>
          <w:sz w:val="24"/>
          <w:szCs w:val="24"/>
          <w:lang w:eastAsia="fr-FR"/>
        </w:rPr>
        <w:t>Activité 2</w:t>
      </w:r>
    </w:p>
    <w:p w:rsidR="002632E7" w:rsidRPr="002632E7" w:rsidRDefault="002632E7" w:rsidP="002632E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632E7">
        <w:rPr>
          <w:rFonts w:eastAsia="Times New Roman" w:cs="Trebuchet MS"/>
          <w:color w:val="000000"/>
          <w:sz w:val="24"/>
          <w:szCs w:val="24"/>
          <w:lang w:eastAsia="fr-FR"/>
        </w:rPr>
        <w:t>« Réalise un cadeau. »</w:t>
      </w:r>
    </w:p>
    <w:p w:rsidR="002632E7" w:rsidRDefault="002632E7" w:rsidP="002632E7">
      <w:pPr>
        <w:spacing w:after="0" w:line="240" w:lineRule="auto"/>
        <w:rPr>
          <w:rFonts w:eastAsia="Times New Roman" w:cs="Trebuchet MS"/>
          <w:color w:val="000000"/>
          <w:sz w:val="24"/>
          <w:szCs w:val="24"/>
          <w:lang w:eastAsia="fr-FR"/>
        </w:rPr>
      </w:pPr>
      <w:r w:rsidRPr="002632E7">
        <w:rPr>
          <w:rFonts w:eastAsia="Times New Roman" w:cs="Trebuchet MS"/>
          <w:color w:val="000000"/>
          <w:sz w:val="24"/>
          <w:szCs w:val="24"/>
          <w:lang w:eastAsia="fr-FR"/>
        </w:rPr>
        <w:t xml:space="preserve">Le cadeau sera offert au rendez-vous du train fixé préalablement, (voir </w:t>
      </w:r>
      <w:r>
        <w:rPr>
          <w:rFonts w:eastAsia="Times New Roman" w:cs="Trebuchet MS"/>
          <w:color w:val="000000"/>
          <w:sz w:val="24"/>
          <w:szCs w:val="24"/>
          <w:lang w:eastAsia="fr-FR"/>
        </w:rPr>
        <w:t>le train des rendez-vous</w:t>
      </w:r>
      <w:r w:rsidRPr="002632E7">
        <w:rPr>
          <w:rFonts w:eastAsia="Times New Roman" w:cs="Trebuchet MS"/>
          <w:color w:val="000000"/>
          <w:sz w:val="24"/>
          <w:szCs w:val="24"/>
          <w:lang w:eastAsia="fr-FR"/>
        </w:rPr>
        <w:t>)</w:t>
      </w:r>
    </w:p>
    <w:p w:rsidR="002632E7" w:rsidRDefault="002632E7" w:rsidP="002632E7">
      <w:pPr>
        <w:spacing w:after="0" w:line="240" w:lineRule="auto"/>
        <w:rPr>
          <w:rFonts w:eastAsia="Times New Roman" w:cs="Trebuchet MS"/>
          <w:color w:val="000000"/>
          <w:sz w:val="24"/>
          <w:szCs w:val="24"/>
          <w:lang w:eastAsia="fr-FR"/>
        </w:rPr>
      </w:pPr>
    </w:p>
    <w:p w:rsidR="002632E7" w:rsidRPr="002632E7" w:rsidRDefault="002632E7" w:rsidP="002632E7">
      <w:pPr>
        <w:spacing w:after="0" w:line="240" w:lineRule="auto"/>
        <w:rPr>
          <w:rFonts w:eastAsia="Times New Roman" w:cs="Trebuchet MS"/>
          <w:b/>
          <w:color w:val="000000"/>
          <w:sz w:val="36"/>
          <w:szCs w:val="36"/>
          <w:u w:val="single"/>
          <w:lang w:eastAsia="fr-FR"/>
        </w:rPr>
      </w:pPr>
      <w:r w:rsidRPr="002632E7">
        <w:rPr>
          <w:rFonts w:eastAsia="Times New Roman" w:cs="Trebuchet MS"/>
          <w:b/>
          <w:color w:val="000000"/>
          <w:sz w:val="36"/>
          <w:szCs w:val="36"/>
          <w:u w:val="single"/>
          <w:lang w:eastAsia="fr-FR"/>
        </w:rPr>
        <w:t>Conseil :</w:t>
      </w:r>
    </w:p>
    <w:p w:rsidR="002632E7" w:rsidRDefault="002632E7" w:rsidP="002632E7">
      <w:pPr>
        <w:spacing w:after="0" w:line="240" w:lineRule="auto"/>
        <w:rPr>
          <w:rFonts w:eastAsia="Times New Roman" w:cs="Trebuchet MS"/>
          <w:color w:val="000000"/>
          <w:sz w:val="24"/>
          <w:szCs w:val="24"/>
          <w:lang w:eastAsia="fr-FR"/>
        </w:rPr>
      </w:pPr>
      <w:r>
        <w:rPr>
          <w:rFonts w:eastAsia="Times New Roman" w:cs="Trebuchet MS"/>
          <w:color w:val="000000"/>
          <w:sz w:val="24"/>
          <w:szCs w:val="24"/>
          <w:lang w:eastAsia="fr-FR"/>
        </w:rPr>
        <w:t>L’activité peut être préparée la veille au soir ou plus en amont avec les élèves.</w:t>
      </w:r>
    </w:p>
    <w:p w:rsidR="002632E7" w:rsidRPr="002632E7" w:rsidRDefault="002632E7" w:rsidP="002632E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A643E1" w:rsidRPr="002632E7" w:rsidRDefault="00A643E1">
      <w:pPr>
        <w:rPr>
          <w:sz w:val="24"/>
          <w:szCs w:val="24"/>
        </w:rPr>
      </w:pPr>
    </w:p>
    <w:sectPr w:rsidR="00A643E1" w:rsidRPr="002632E7" w:rsidSect="002632E7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2E7"/>
    <w:rsid w:val="002632E7"/>
    <w:rsid w:val="00267D90"/>
    <w:rsid w:val="00660A7A"/>
    <w:rsid w:val="006A43A1"/>
    <w:rsid w:val="006B25D5"/>
    <w:rsid w:val="00A6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Frédérique Chamoux</cp:lastModifiedBy>
  <cp:revision>4</cp:revision>
  <dcterms:created xsi:type="dcterms:W3CDTF">2013-02-04T17:37:00Z</dcterms:created>
  <dcterms:modified xsi:type="dcterms:W3CDTF">2013-02-08T18:01:00Z</dcterms:modified>
</cp:coreProperties>
</file>