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C2" w:rsidRDefault="0048086F" w:rsidP="009062E5">
      <w:pPr>
        <w:spacing w:after="0" w:line="240" w:lineRule="auto"/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</w:pPr>
      <w:bookmarkStart w:id="0" w:name="bookmark0"/>
      <w:r w:rsidRPr="0048086F"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3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062E5"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  <w:t>Le défi</w:t>
      </w:r>
      <w:bookmarkEnd w:id="0"/>
    </w:p>
    <w:p w:rsidR="009062E5" w:rsidRPr="009062E5" w:rsidRDefault="009062E5" w:rsidP="009062E5">
      <w:pPr>
        <w:keepNext/>
        <w:framePr w:dropCap="drop" w:lines="2" w:hSpace="34" w:vSpace="34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9062E5" w:rsidRPr="009062E5" w:rsidRDefault="009062E5" w:rsidP="009062E5">
      <w:pPr>
        <w:spacing w:after="0" w:line="240" w:lineRule="auto"/>
        <w:rPr>
          <w:rFonts w:eastAsia="Times New Roman" w:cs="Constantia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9062E5">
        <w:rPr>
          <w:rFonts w:eastAsia="Times New Roman" w:cs="Constantia"/>
          <w:b/>
          <w:bCs/>
          <w:i/>
          <w:iCs/>
          <w:color w:val="000000"/>
          <w:spacing w:val="20"/>
          <w:sz w:val="24"/>
          <w:szCs w:val="24"/>
          <w:lang w:eastAsia="fr-FR"/>
        </w:rPr>
        <w:t>Favoriser la responsabilisation collective puis individuelle.</w:t>
      </w: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1" w:name="bookmark1"/>
      <w:r w:rsidRPr="009062E5">
        <w:rPr>
          <w:rFonts w:eastAsia="Times New Roman" w:cs="Constantia"/>
          <w:b/>
          <w:bCs/>
          <w:color w:val="000000"/>
          <w:spacing w:val="-10"/>
          <w:sz w:val="36"/>
          <w:szCs w:val="36"/>
          <w:u w:val="single"/>
          <w:lang w:eastAsia="fr-FR"/>
        </w:rPr>
        <w:t>Démarche:</w:t>
      </w:r>
      <w:bookmarkEnd w:id="1"/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En début d'année,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'enseignant propose un même défi à tous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es é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èves puis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laissera progressivement 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es é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èves choisir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eur défi.</w:t>
      </w:r>
    </w:p>
    <w:p w:rsidR="009062E5" w:rsidRPr="009062E5" w:rsidRDefault="009062E5" w:rsidP="009062E5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En début de journée,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'enseignant,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'ensemb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e de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a c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asse ou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'é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ève choisit un défi en s'aidant des propositions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jointes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.</w:t>
      </w:r>
    </w:p>
    <w:p w:rsidR="009062E5" w:rsidRDefault="009062E5" w:rsidP="009062E5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 xml:space="preserve">LE 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DEFI : choix de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'enseignant </w:t>
      </w:r>
    </w:p>
    <w:p w:rsidR="009062E5" w:rsidRDefault="009062E5" w:rsidP="009062E5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 xml:space="preserve">NOTRE 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DEFI : choix de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a c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asse </w:t>
      </w: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 xml:space="preserve">MON 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DEFI : choix de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'é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ève</w:t>
      </w:r>
    </w:p>
    <w:p w:rsidR="009062E5" w:rsidRPr="009062E5" w:rsidRDefault="009062E5" w:rsidP="009062E5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 xml:space="preserve">En fin de journée ou de semaine,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e défi est évalué en coloriant Le feu tricolore.</w:t>
      </w:r>
    </w:p>
    <w:p w:rsidR="009062E5" w:rsidRPr="009062E5" w:rsidRDefault="009062E5" w:rsidP="009062E5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color w:val="000000"/>
          <w:sz w:val="24"/>
          <w:szCs w:val="24"/>
          <w:lang w:eastAsia="fr-FR"/>
        </w:rPr>
        <w:t>Un tour de table peut permettre ensuite à chacun de s'exprimer sur Le défi.</w:t>
      </w: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>Pour le défi de la semaine, prévoir une évaluation régulière.</w:t>
      </w:r>
    </w:p>
    <w:p w:rsidR="009062E5" w:rsidRDefault="009062E5" w:rsidP="009062E5">
      <w:pPr>
        <w:spacing w:after="0" w:line="240" w:lineRule="auto"/>
        <w:rPr>
          <w:rFonts w:eastAsia="Times New Roman" w:cs="Segoe UI"/>
          <w:b/>
          <w:bCs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>Le joker est toujours possible dans ce dernier échange.</w:t>
      </w:r>
    </w:p>
    <w:p w:rsidR="009062E5" w:rsidRDefault="009062E5" w:rsidP="009062E5">
      <w:pPr>
        <w:spacing w:after="0" w:line="240" w:lineRule="auto"/>
        <w:rPr>
          <w:rFonts w:eastAsia="Times New Roman" w:cs="Segoe UI"/>
          <w:b/>
          <w:bCs/>
          <w:color w:val="000000"/>
          <w:sz w:val="24"/>
          <w:szCs w:val="24"/>
          <w:lang w:eastAsia="fr-FR"/>
        </w:rPr>
      </w:pPr>
    </w:p>
    <w:p w:rsidR="009062E5" w:rsidRPr="009062E5" w:rsidRDefault="009062E5" w:rsidP="009062E5">
      <w:pPr>
        <w:spacing w:after="0" w:line="240" w:lineRule="auto"/>
        <w:rPr>
          <w:rFonts w:eastAsia="Times New Roman" w:cs="Segoe UI"/>
          <w:b/>
          <w:bCs/>
          <w:color w:val="000000"/>
          <w:sz w:val="36"/>
          <w:szCs w:val="36"/>
          <w:u w:val="single"/>
          <w:lang w:eastAsia="fr-FR"/>
        </w:rPr>
      </w:pPr>
      <w:r w:rsidRPr="009062E5">
        <w:rPr>
          <w:rFonts w:eastAsia="Times New Roman" w:cs="Segoe UI"/>
          <w:b/>
          <w:bCs/>
          <w:color w:val="000000"/>
          <w:sz w:val="36"/>
          <w:szCs w:val="36"/>
          <w:u w:val="single"/>
          <w:lang w:eastAsia="fr-FR"/>
        </w:rPr>
        <w:t>Conseil :</w:t>
      </w:r>
    </w:p>
    <w:p w:rsidR="009062E5" w:rsidRDefault="009062E5" w:rsidP="009062E5">
      <w:pPr>
        <w:spacing w:after="0" w:line="240" w:lineRule="auto"/>
        <w:rPr>
          <w:rFonts w:eastAsia="Times New Roman" w:cs="Segoe UI"/>
          <w:bCs/>
          <w:color w:val="000000"/>
          <w:sz w:val="24"/>
          <w:szCs w:val="24"/>
          <w:lang w:eastAsia="fr-FR"/>
        </w:rPr>
      </w:pPr>
      <w:r w:rsidRPr="009062E5">
        <w:rPr>
          <w:rFonts w:eastAsia="Times New Roman" w:cs="Segoe UI"/>
          <w:bCs/>
          <w:color w:val="000000"/>
          <w:sz w:val="24"/>
          <w:szCs w:val="24"/>
          <w:lang w:eastAsia="fr-FR"/>
        </w:rPr>
        <w:t>Le dessin du défi retenu peut être agrandi et affiché dans la classe afin que chacun le voie et s’en souvienne.</w:t>
      </w:r>
    </w:p>
    <w:p w:rsidR="009062E5" w:rsidRDefault="009062E5" w:rsidP="009062E5">
      <w:pPr>
        <w:spacing w:after="0" w:line="240" w:lineRule="auto"/>
        <w:rPr>
          <w:rFonts w:eastAsia="Times New Roman" w:cs="Segoe UI"/>
          <w:bCs/>
          <w:color w:val="000000"/>
          <w:sz w:val="24"/>
          <w:szCs w:val="24"/>
          <w:lang w:eastAsia="fr-FR"/>
        </w:rPr>
      </w:pPr>
    </w:p>
    <w:p w:rsidR="009062E5" w:rsidRPr="009062E5" w:rsidRDefault="009062E5" w:rsidP="009062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33415" cy="4050665"/>
            <wp:effectExtent l="19050" t="0" r="635" b="0"/>
            <wp:docPr id="2" name="Image 1" descr="panneau_feu_intersection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_feu_intersection_6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E1" w:rsidRDefault="00A643E1">
      <w:pPr>
        <w:rPr>
          <w:sz w:val="24"/>
          <w:szCs w:val="24"/>
        </w:rPr>
      </w:pPr>
    </w:p>
    <w:p w:rsidR="009062E5" w:rsidRDefault="009062E5">
      <w:pPr>
        <w:rPr>
          <w:sz w:val="24"/>
          <w:szCs w:val="24"/>
        </w:rPr>
      </w:pPr>
    </w:p>
    <w:p w:rsidR="009062E5" w:rsidRPr="009062E5" w:rsidRDefault="009062E5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33415" cy="7320915"/>
            <wp:effectExtent l="19050" t="0" r="635" b="0"/>
            <wp:docPr id="1" name="Image 0" descr="dé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f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2E5" w:rsidRPr="009062E5" w:rsidSect="009062E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2E5"/>
    <w:rsid w:val="003E485E"/>
    <w:rsid w:val="0048086F"/>
    <w:rsid w:val="005D331A"/>
    <w:rsid w:val="009062E5"/>
    <w:rsid w:val="00A643E1"/>
    <w:rsid w:val="00CB4CC2"/>
    <w:rsid w:val="00D91523"/>
    <w:rsid w:val="00DE3D79"/>
    <w:rsid w:val="00EC0DAF"/>
    <w:rsid w:val="00F8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6</cp:revision>
  <dcterms:created xsi:type="dcterms:W3CDTF">2013-02-04T17:18:00Z</dcterms:created>
  <dcterms:modified xsi:type="dcterms:W3CDTF">2013-02-08T17:59:00Z</dcterms:modified>
</cp:coreProperties>
</file>