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8D" w:rsidRDefault="003C4EF9" w:rsidP="0012158D">
      <w:pPr>
        <w:tabs>
          <w:tab w:val="left" w:pos="-284"/>
        </w:tabs>
        <w:spacing w:after="0" w:line="240" w:lineRule="auto"/>
        <w:rPr>
          <w:rFonts w:eastAsia="Times New Roman" w:cs="Angsana New"/>
          <w:b/>
          <w:color w:val="000000"/>
          <w:spacing w:val="-10"/>
          <w:sz w:val="56"/>
          <w:szCs w:val="56"/>
          <w:lang w:eastAsia="fr-FR"/>
        </w:rPr>
      </w:pPr>
      <w:bookmarkStart w:id="0" w:name="bookmark0"/>
      <w:r w:rsidRPr="003C4EF9">
        <w:rPr>
          <w:rFonts w:eastAsia="Times New Roman" w:cs="Angsana New"/>
          <w:b/>
          <w:color w:val="000000"/>
          <w:spacing w:val="-10"/>
          <w:sz w:val="56"/>
          <w:szCs w:val="56"/>
          <w:lang w:eastAsia="fr-FR"/>
        </w:rPr>
        <w:drawing>
          <wp:anchor distT="0" distB="0" distL="114300" distR="114300" simplePos="0" relativeHeight="251658240" behindDoc="1" locked="0" layoutInCell="1" allowOverlap="1">
            <wp:simplePos x="0" y="0"/>
            <wp:positionH relativeFrom="column">
              <wp:posOffset>-658495</wp:posOffset>
            </wp:positionH>
            <wp:positionV relativeFrom="paragraph">
              <wp:posOffset>-720090</wp:posOffset>
            </wp:positionV>
            <wp:extent cx="7600950" cy="1924050"/>
            <wp:effectExtent l="19050" t="0" r="0" b="0"/>
            <wp:wrapNone/>
            <wp:docPr id="4" name="Image 2" descr="C:\Users\dryfe\Desktop\Image2.png"/>
            <wp:cNvGraphicFramePr/>
            <a:graphic xmlns:a="http://schemas.openxmlformats.org/drawingml/2006/main">
              <a:graphicData uri="http://schemas.openxmlformats.org/drawingml/2006/picture">
                <pic:pic xmlns:pic="http://schemas.openxmlformats.org/drawingml/2006/picture">
                  <pic:nvPicPr>
                    <pic:cNvPr id="0" name="Picture 5" descr="C:\Users\dryfe\Desktop\Image2.png"/>
                    <pic:cNvPicPr>
                      <a:picLocks noChangeAspect="1" noChangeArrowheads="1"/>
                    </pic:cNvPicPr>
                  </pic:nvPicPr>
                  <pic:blipFill>
                    <a:blip r:embed="rId5" cstate="print"/>
                    <a:srcRect/>
                    <a:stretch>
                      <a:fillRect/>
                    </a:stretch>
                  </pic:blipFill>
                  <pic:spPr bwMode="auto">
                    <a:xfrm>
                      <a:off x="0" y="0"/>
                      <a:ext cx="7600950" cy="1924050"/>
                    </a:xfrm>
                    <a:prstGeom prst="rect">
                      <a:avLst/>
                    </a:prstGeom>
                    <a:noFill/>
                    <a:ln w="9525">
                      <a:noFill/>
                      <a:miter lim="800000"/>
                      <a:headEnd/>
                      <a:tailEnd/>
                    </a:ln>
                  </pic:spPr>
                </pic:pic>
              </a:graphicData>
            </a:graphic>
          </wp:anchor>
        </w:drawing>
      </w:r>
    </w:p>
    <w:p w:rsidR="0012158D" w:rsidRDefault="0012158D" w:rsidP="00AE1A96">
      <w:pPr>
        <w:spacing w:after="0" w:line="240" w:lineRule="auto"/>
        <w:rPr>
          <w:rFonts w:eastAsia="Times New Roman" w:cs="Angsana New"/>
          <w:b/>
          <w:color w:val="000000"/>
          <w:spacing w:val="-10"/>
          <w:sz w:val="56"/>
          <w:szCs w:val="56"/>
          <w:lang w:eastAsia="fr-FR"/>
        </w:rPr>
      </w:pPr>
    </w:p>
    <w:p w:rsidR="00AE1A96" w:rsidRDefault="00AE1A96" w:rsidP="00AE1A96">
      <w:pPr>
        <w:spacing w:after="0" w:line="240" w:lineRule="auto"/>
        <w:rPr>
          <w:rFonts w:eastAsia="Times New Roman" w:cs="Angsana New"/>
          <w:b/>
          <w:color w:val="000000"/>
          <w:spacing w:val="-10"/>
          <w:sz w:val="56"/>
          <w:szCs w:val="56"/>
          <w:lang w:eastAsia="fr-FR"/>
        </w:rPr>
      </w:pPr>
      <w:r w:rsidRPr="00AE1A96">
        <w:rPr>
          <w:rFonts w:eastAsia="Times New Roman" w:cs="Angsana New"/>
          <w:b/>
          <w:color w:val="000000"/>
          <w:spacing w:val="-10"/>
          <w:sz w:val="56"/>
          <w:szCs w:val="56"/>
          <w:lang w:eastAsia="fr-FR"/>
        </w:rPr>
        <w:t>Jeu coopératif</w:t>
      </w:r>
      <w:bookmarkEnd w:id="0"/>
    </w:p>
    <w:p w:rsidR="00AE1A96" w:rsidRPr="00AE1A96" w:rsidRDefault="00AE1A96" w:rsidP="00AE1A96">
      <w:pPr>
        <w:spacing w:after="0" w:line="240" w:lineRule="auto"/>
        <w:rPr>
          <w:rFonts w:eastAsia="Times New Roman" w:cs="Times New Roman"/>
          <w:b/>
          <w:sz w:val="56"/>
          <w:szCs w:val="56"/>
          <w:lang w:eastAsia="fr-FR"/>
        </w:rPr>
      </w:pPr>
    </w:p>
    <w:p w:rsidR="00AE1A96" w:rsidRDefault="00AE1A96" w:rsidP="00AE1A96">
      <w:pPr>
        <w:spacing w:after="0" w:line="240" w:lineRule="auto"/>
        <w:rPr>
          <w:rFonts w:eastAsia="Times New Roman" w:cs="Trebuchet MS"/>
          <w:b/>
          <w:bCs/>
          <w:i/>
          <w:iCs/>
          <w:color w:val="000000"/>
          <w:spacing w:val="20"/>
          <w:sz w:val="24"/>
          <w:szCs w:val="24"/>
          <w:lang w:eastAsia="fr-FR"/>
        </w:rPr>
      </w:pPr>
      <w:bookmarkStart w:id="1" w:name="bookmark1"/>
      <w:r w:rsidRPr="00AE1A96">
        <w:rPr>
          <w:rFonts w:eastAsia="Times New Roman" w:cs="Trebuchet MS"/>
          <w:b/>
          <w:bCs/>
          <w:i/>
          <w:iCs/>
          <w:color w:val="000000"/>
          <w:spacing w:val="20"/>
          <w:sz w:val="24"/>
          <w:szCs w:val="24"/>
          <w:lang w:eastAsia="fr-FR"/>
        </w:rPr>
        <w:t>Mettre en place des stratégies coopératives en</w:t>
      </w:r>
      <w:r w:rsidRPr="00AE1A96">
        <w:rPr>
          <w:rFonts w:eastAsia="Times New Roman" w:cs="Consolas"/>
          <w:b/>
          <w:bCs/>
          <w:color w:val="000000"/>
          <w:sz w:val="24"/>
          <w:szCs w:val="24"/>
          <w:lang w:eastAsia="fr-FR"/>
        </w:rPr>
        <w:t xml:space="preserve"> </w:t>
      </w:r>
      <w:r w:rsidRPr="00AE1A96">
        <w:rPr>
          <w:rFonts w:eastAsia="Times New Roman" w:cs="Trebuchet MS"/>
          <w:b/>
          <w:bCs/>
          <w:i/>
          <w:iCs/>
          <w:color w:val="000000"/>
          <w:spacing w:val="20"/>
          <w:sz w:val="24"/>
          <w:szCs w:val="24"/>
          <w:lang w:eastAsia="fr-FR"/>
        </w:rPr>
        <w:t>groupe pour effectuer une tâche commune.</w:t>
      </w:r>
      <w:bookmarkEnd w:id="1"/>
    </w:p>
    <w:p w:rsidR="00AE1A96" w:rsidRPr="00AE1A96" w:rsidRDefault="00AE1A96" w:rsidP="00AE1A96">
      <w:pPr>
        <w:spacing w:after="0" w:line="240" w:lineRule="auto"/>
        <w:rPr>
          <w:rFonts w:eastAsia="Times New Roman" w:cs="Times New Roman"/>
          <w:sz w:val="24"/>
          <w:szCs w:val="24"/>
          <w:lang w:eastAsia="fr-FR"/>
        </w:rPr>
      </w:pPr>
    </w:p>
    <w:p w:rsidR="00AE1A96" w:rsidRDefault="00AE1A96" w:rsidP="00AE1A96">
      <w:pPr>
        <w:spacing w:after="0" w:line="240" w:lineRule="auto"/>
        <w:rPr>
          <w:rFonts w:eastAsia="Times New Roman" w:cs="Angsana New"/>
          <w:b/>
          <w:color w:val="000000"/>
          <w:spacing w:val="-10"/>
          <w:sz w:val="36"/>
          <w:szCs w:val="36"/>
          <w:u w:val="single"/>
          <w:lang w:eastAsia="fr-FR"/>
        </w:rPr>
      </w:pPr>
      <w:bookmarkStart w:id="2" w:name="bookmark2"/>
      <w:r w:rsidRPr="00AE1A96">
        <w:rPr>
          <w:rFonts w:eastAsia="Times New Roman" w:cs="Angsana New"/>
          <w:b/>
          <w:color w:val="000000"/>
          <w:spacing w:val="-10"/>
          <w:sz w:val="36"/>
          <w:szCs w:val="36"/>
          <w:u w:val="single"/>
          <w:lang w:eastAsia="fr-FR"/>
        </w:rPr>
        <w:t>Démarche:</w:t>
      </w:r>
      <w:bookmarkEnd w:id="2"/>
    </w:p>
    <w:p w:rsidR="00AE1A96" w:rsidRPr="00AE1A96" w:rsidRDefault="00AE1A96" w:rsidP="00AE1A96">
      <w:pPr>
        <w:numPr>
          <w:ilvl w:val="0"/>
          <w:numId w:val="1"/>
        </w:numPr>
        <w:spacing w:after="0" w:line="240" w:lineRule="auto"/>
        <w:rPr>
          <w:rFonts w:eastAsia="Times New Roman" w:cs="Trebuchet MS"/>
          <w:color w:val="000000"/>
          <w:sz w:val="24"/>
          <w:szCs w:val="24"/>
          <w:lang w:eastAsia="fr-FR"/>
        </w:rPr>
      </w:pPr>
      <w:r w:rsidRPr="00AE1A96">
        <w:rPr>
          <w:rFonts w:eastAsia="Times New Roman" w:cs="Trebuchet MS"/>
          <w:color w:val="000000"/>
          <w:sz w:val="24"/>
          <w:szCs w:val="24"/>
          <w:lang w:eastAsia="fr-FR"/>
        </w:rPr>
        <w:t>Former des groupes de 4 ou 5 élèves.</w:t>
      </w:r>
    </w:p>
    <w:p w:rsidR="00AE1A96" w:rsidRPr="00AE1A96" w:rsidRDefault="00AE1A96" w:rsidP="00AE1A96">
      <w:pPr>
        <w:numPr>
          <w:ilvl w:val="0"/>
          <w:numId w:val="1"/>
        </w:numPr>
        <w:spacing w:after="0" w:line="240" w:lineRule="auto"/>
        <w:rPr>
          <w:rFonts w:eastAsia="Times New Roman" w:cs="Trebuchet MS"/>
          <w:color w:val="000000"/>
          <w:sz w:val="24"/>
          <w:szCs w:val="24"/>
          <w:lang w:eastAsia="fr-FR"/>
        </w:rPr>
      </w:pPr>
      <w:r w:rsidRPr="00AE1A96">
        <w:rPr>
          <w:rFonts w:eastAsia="Times New Roman" w:cs="Trebuchet MS"/>
          <w:color w:val="000000"/>
          <w:sz w:val="24"/>
          <w:szCs w:val="24"/>
          <w:lang w:eastAsia="fr-FR"/>
        </w:rPr>
        <w:t xml:space="preserve">Distribuer à chaque groupe une photocopie A3 du plateau de jeu fourni </w:t>
      </w:r>
      <w:r>
        <w:rPr>
          <w:rFonts w:eastAsia="Times New Roman" w:cs="Trebuchet MS"/>
          <w:color w:val="000000"/>
          <w:sz w:val="24"/>
          <w:szCs w:val="24"/>
          <w:lang w:eastAsia="fr-FR"/>
        </w:rPr>
        <w:t xml:space="preserve">en </w:t>
      </w:r>
      <w:r w:rsidRPr="00AE1A96">
        <w:rPr>
          <w:rFonts w:eastAsia="Times New Roman" w:cs="Trebuchet MS"/>
          <w:color w:val="000000"/>
          <w:sz w:val="24"/>
          <w:szCs w:val="24"/>
          <w:lang w:eastAsia="fr-FR"/>
        </w:rPr>
        <w:t>annexe,</w:t>
      </w:r>
      <w:r>
        <w:rPr>
          <w:rFonts w:eastAsia="Times New Roman" w:cs="Trebuchet MS"/>
          <w:color w:val="000000"/>
          <w:sz w:val="24"/>
          <w:szCs w:val="24"/>
          <w:lang w:eastAsia="fr-FR"/>
        </w:rPr>
        <w:t xml:space="preserve"> </w:t>
      </w:r>
      <w:r w:rsidRPr="00AE1A96">
        <w:rPr>
          <w:rFonts w:eastAsia="Times New Roman" w:cs="Trebuchet MS"/>
          <w:color w:val="000000"/>
          <w:sz w:val="24"/>
          <w:szCs w:val="24"/>
          <w:lang w:eastAsia="fr-FR"/>
        </w:rPr>
        <w:t xml:space="preserve">2 pions, un dé, les 2 </w:t>
      </w:r>
      <w:proofErr w:type="spellStart"/>
      <w:r w:rsidRPr="00AE1A96">
        <w:rPr>
          <w:rFonts w:eastAsia="Times New Roman" w:cs="Trebuchet MS"/>
          <w:color w:val="000000"/>
          <w:sz w:val="24"/>
          <w:szCs w:val="24"/>
          <w:lang w:eastAsia="fr-FR"/>
        </w:rPr>
        <w:t>Tangrams</w:t>
      </w:r>
      <w:proofErr w:type="spellEnd"/>
      <w:r w:rsidRPr="00AE1A96">
        <w:rPr>
          <w:rFonts w:eastAsia="Times New Roman" w:cs="Trebuchet MS"/>
          <w:color w:val="000000"/>
          <w:sz w:val="24"/>
          <w:szCs w:val="24"/>
          <w:lang w:eastAsia="fr-FR"/>
        </w:rPr>
        <w:t xml:space="preserve"> et un gabarit de la forme à réaliser avec son groupe.</w:t>
      </w:r>
    </w:p>
    <w:p w:rsidR="00AE1A96" w:rsidRPr="00AE1A96" w:rsidRDefault="00AE1A96" w:rsidP="00AE1A96">
      <w:pPr>
        <w:numPr>
          <w:ilvl w:val="0"/>
          <w:numId w:val="1"/>
        </w:numPr>
        <w:spacing w:after="0" w:line="240" w:lineRule="auto"/>
        <w:rPr>
          <w:rFonts w:eastAsia="Times New Roman" w:cs="Trebuchet MS"/>
          <w:color w:val="000000"/>
          <w:sz w:val="24"/>
          <w:szCs w:val="24"/>
          <w:lang w:eastAsia="fr-FR"/>
        </w:rPr>
      </w:pPr>
      <w:r w:rsidRPr="00AE1A96">
        <w:rPr>
          <w:rFonts w:eastAsia="Times New Roman" w:cs="Trebuchet MS"/>
          <w:color w:val="000000"/>
          <w:sz w:val="24"/>
          <w:szCs w:val="24"/>
          <w:lang w:eastAsia="fr-FR"/>
        </w:rPr>
        <w:t>Expliciter la règle :</w:t>
      </w:r>
    </w:p>
    <w:p w:rsidR="00AE1A96" w:rsidRPr="00AE1A96" w:rsidRDefault="00AE1A96" w:rsidP="00AE1A96">
      <w:pPr>
        <w:numPr>
          <w:ilvl w:val="0"/>
          <w:numId w:val="2"/>
        </w:numPr>
        <w:spacing w:after="0" w:line="240" w:lineRule="auto"/>
        <w:rPr>
          <w:rFonts w:eastAsia="Times New Roman" w:cs="Trebuchet MS"/>
          <w:color w:val="000000"/>
          <w:sz w:val="24"/>
          <w:szCs w:val="24"/>
          <w:lang w:eastAsia="fr-FR"/>
        </w:rPr>
      </w:pPr>
      <w:r w:rsidRPr="00AE1A96">
        <w:rPr>
          <w:rFonts w:eastAsia="Times New Roman" w:cs="Trebuchet MS"/>
          <w:color w:val="000000"/>
          <w:sz w:val="24"/>
          <w:szCs w:val="24"/>
          <w:lang w:eastAsia="fr-FR"/>
        </w:rPr>
        <w:t xml:space="preserve">Le but du jeu est de remettre toutes les pièces du </w:t>
      </w:r>
      <w:proofErr w:type="spellStart"/>
      <w:r w:rsidRPr="00AE1A96">
        <w:rPr>
          <w:rFonts w:eastAsia="Times New Roman" w:cs="Trebuchet MS"/>
          <w:color w:val="000000"/>
          <w:sz w:val="24"/>
          <w:szCs w:val="24"/>
          <w:lang w:eastAsia="fr-FR"/>
        </w:rPr>
        <w:t>Tangram</w:t>
      </w:r>
      <w:proofErr w:type="spellEnd"/>
      <w:r w:rsidRPr="00AE1A96">
        <w:rPr>
          <w:rFonts w:eastAsia="Times New Roman" w:cs="Trebuchet MS"/>
          <w:color w:val="000000"/>
          <w:sz w:val="24"/>
          <w:szCs w:val="24"/>
          <w:lang w:eastAsia="fr-FR"/>
        </w:rPr>
        <w:t xml:space="preserve"> sur le gabarit.</w:t>
      </w:r>
    </w:p>
    <w:p w:rsidR="00AE1A96" w:rsidRPr="00AE1A96" w:rsidRDefault="00AE1A96" w:rsidP="00AE1A96">
      <w:pPr>
        <w:numPr>
          <w:ilvl w:val="0"/>
          <w:numId w:val="2"/>
        </w:numPr>
        <w:spacing w:after="0" w:line="240" w:lineRule="auto"/>
        <w:rPr>
          <w:rFonts w:eastAsia="Times New Roman" w:cs="Trebuchet MS"/>
          <w:color w:val="000000"/>
          <w:sz w:val="24"/>
          <w:szCs w:val="24"/>
          <w:lang w:eastAsia="fr-FR"/>
        </w:rPr>
      </w:pPr>
      <w:r w:rsidRPr="00AE1A96">
        <w:rPr>
          <w:rFonts w:eastAsia="Times New Roman" w:cs="Trebuchet MS"/>
          <w:color w:val="000000"/>
          <w:sz w:val="24"/>
          <w:szCs w:val="24"/>
          <w:lang w:eastAsia="fr-FR"/>
        </w:rPr>
        <w:t>A tour de rôle, chaque joueur lance le dé, il peut alors déplacer l'un des 2 pions sur l'aire de jeu. Il peut placer la pièce sur laquelle le pion s'est arrêté.</w:t>
      </w:r>
    </w:p>
    <w:p w:rsidR="00AE1A96" w:rsidRPr="00AE1A96" w:rsidRDefault="00AE1A96" w:rsidP="00AE1A96">
      <w:pPr>
        <w:numPr>
          <w:ilvl w:val="0"/>
          <w:numId w:val="2"/>
        </w:numPr>
        <w:spacing w:after="0" w:line="240" w:lineRule="auto"/>
        <w:rPr>
          <w:rFonts w:eastAsia="Times New Roman" w:cs="Trebuchet MS"/>
          <w:color w:val="000000"/>
          <w:sz w:val="24"/>
          <w:szCs w:val="24"/>
          <w:lang w:eastAsia="fr-FR"/>
        </w:rPr>
      </w:pPr>
      <w:r w:rsidRPr="00AE1A96">
        <w:rPr>
          <w:rFonts w:eastAsia="Times New Roman" w:cs="Trebuchet MS"/>
          <w:color w:val="000000"/>
          <w:sz w:val="24"/>
          <w:szCs w:val="24"/>
          <w:lang w:eastAsia="fr-FR"/>
        </w:rPr>
        <w:t>S'il tombe sur une case « étoile » il peut choisir n'importe quelle pièce.</w:t>
      </w:r>
    </w:p>
    <w:p w:rsidR="00015711" w:rsidRDefault="00AE1A96" w:rsidP="00AE1A96">
      <w:pPr>
        <w:rPr>
          <w:rFonts w:eastAsia="Times New Roman" w:cs="Trebuchet MS"/>
          <w:color w:val="000000"/>
          <w:sz w:val="24"/>
          <w:szCs w:val="24"/>
          <w:lang w:eastAsia="fr-FR"/>
        </w:rPr>
      </w:pPr>
      <w:r w:rsidRPr="00AE1A96">
        <w:rPr>
          <w:rFonts w:eastAsia="Times New Roman" w:cs="Trebuchet MS"/>
          <w:color w:val="000000"/>
          <w:sz w:val="24"/>
          <w:szCs w:val="24"/>
          <w:lang w:eastAsia="fr-FR"/>
        </w:rPr>
        <w:t xml:space="preserve">A la fin du jeu, les groupes indiquent à la classe si </w:t>
      </w:r>
      <w:r w:rsidR="00AE5B6E">
        <w:rPr>
          <w:rFonts w:eastAsia="Times New Roman" w:cs="Trebuchet MS"/>
          <w:color w:val="000000"/>
          <w:sz w:val="24"/>
          <w:szCs w:val="24"/>
          <w:lang w:eastAsia="fr-FR"/>
        </w:rPr>
        <w:t>l</w:t>
      </w:r>
      <w:r w:rsidRPr="00AE1A96">
        <w:rPr>
          <w:rFonts w:eastAsia="Times New Roman" w:cs="Trebuchet MS"/>
          <w:color w:val="000000"/>
          <w:sz w:val="24"/>
          <w:szCs w:val="24"/>
          <w:lang w:eastAsia="fr-FR"/>
        </w:rPr>
        <w:t>e contrat a été rempli. I</w:t>
      </w:r>
      <w:r w:rsidR="00AE5B6E">
        <w:rPr>
          <w:rFonts w:eastAsia="Times New Roman" w:cs="Trebuchet MS"/>
          <w:color w:val="000000"/>
          <w:sz w:val="24"/>
          <w:szCs w:val="24"/>
          <w:lang w:eastAsia="fr-FR"/>
        </w:rPr>
        <w:t>l</w:t>
      </w:r>
      <w:r w:rsidRPr="00AE1A96">
        <w:rPr>
          <w:rFonts w:eastAsia="Times New Roman" w:cs="Trebuchet MS"/>
          <w:color w:val="000000"/>
          <w:sz w:val="24"/>
          <w:szCs w:val="24"/>
          <w:lang w:eastAsia="fr-FR"/>
        </w:rPr>
        <w:t xml:space="preserve"> s'ensuit un débat sur la gestion des choix des stratégies.</w:t>
      </w:r>
    </w:p>
    <w:p w:rsidR="00AE5B6E" w:rsidRPr="00AE5B6E" w:rsidRDefault="00AE5B6E" w:rsidP="00AE5B6E">
      <w:pPr>
        <w:spacing w:after="0" w:line="240" w:lineRule="auto"/>
        <w:rPr>
          <w:rFonts w:eastAsia="Times New Roman" w:cs="Times New Roman"/>
          <w:b/>
          <w:sz w:val="36"/>
          <w:szCs w:val="36"/>
          <w:u w:val="single"/>
          <w:lang w:eastAsia="fr-FR"/>
        </w:rPr>
      </w:pPr>
      <w:r w:rsidRPr="00AE5B6E">
        <w:rPr>
          <w:rFonts w:eastAsia="Times New Roman" w:cs="Angsana New"/>
          <w:b/>
          <w:color w:val="000000"/>
          <w:spacing w:val="-10"/>
          <w:sz w:val="36"/>
          <w:szCs w:val="36"/>
          <w:u w:val="single"/>
          <w:lang w:eastAsia="fr-FR"/>
        </w:rPr>
        <w:t>Adaptation :</w:t>
      </w:r>
    </w:p>
    <w:p w:rsidR="00AE5B6E" w:rsidRPr="00AE5B6E" w:rsidRDefault="00AE5B6E" w:rsidP="00AE5B6E">
      <w:pPr>
        <w:spacing w:after="0" w:line="240" w:lineRule="auto"/>
        <w:rPr>
          <w:rFonts w:eastAsia="Times New Roman" w:cs="Times New Roman"/>
          <w:sz w:val="24"/>
          <w:szCs w:val="24"/>
          <w:lang w:eastAsia="fr-FR"/>
        </w:rPr>
      </w:pPr>
      <w:r w:rsidRPr="00AE5B6E">
        <w:rPr>
          <w:rFonts w:eastAsia="Times New Roman" w:cs="Trebuchet MS"/>
          <w:color w:val="000000"/>
          <w:sz w:val="24"/>
          <w:szCs w:val="24"/>
          <w:lang w:eastAsia="fr-FR"/>
        </w:rPr>
        <w:t>On peut échanger les figures à reconstituer pour faire une seconde partie.</w:t>
      </w:r>
    </w:p>
    <w:p w:rsidR="00AE5B6E" w:rsidRPr="00AE5B6E" w:rsidRDefault="00AE5B6E" w:rsidP="00AE5B6E">
      <w:pPr>
        <w:spacing w:after="0" w:line="240" w:lineRule="auto"/>
        <w:rPr>
          <w:rFonts w:eastAsia="Times New Roman" w:cs="Times New Roman"/>
          <w:sz w:val="24"/>
          <w:szCs w:val="24"/>
          <w:lang w:eastAsia="fr-FR"/>
        </w:rPr>
      </w:pPr>
      <w:r w:rsidRPr="00AE5B6E">
        <w:rPr>
          <w:rFonts w:eastAsia="Times New Roman" w:cs="Trebuchet MS"/>
          <w:color w:val="000000"/>
          <w:sz w:val="24"/>
          <w:szCs w:val="24"/>
          <w:lang w:eastAsia="fr-FR"/>
        </w:rPr>
        <w:t xml:space="preserve">Quand un joueur tombe sur une « étoile » il obtient une carte BONUS, </w:t>
      </w:r>
      <w:r>
        <w:rPr>
          <w:rFonts w:eastAsia="Times New Roman" w:cs="Trebuchet MS"/>
          <w:color w:val="000000"/>
          <w:sz w:val="24"/>
          <w:szCs w:val="24"/>
          <w:lang w:eastAsia="fr-FR"/>
        </w:rPr>
        <w:t>cette carte permet de relancer l</w:t>
      </w:r>
      <w:r w:rsidRPr="00AE5B6E">
        <w:rPr>
          <w:rFonts w:eastAsia="Times New Roman" w:cs="Trebuchet MS"/>
          <w:color w:val="000000"/>
          <w:sz w:val="24"/>
          <w:szCs w:val="24"/>
          <w:lang w:eastAsia="fr-FR"/>
        </w:rPr>
        <w:t>e dé une deuxième fois pour une nouve</w:t>
      </w:r>
      <w:r>
        <w:rPr>
          <w:rFonts w:eastAsia="Times New Roman" w:cs="Trebuchet MS"/>
          <w:color w:val="000000"/>
          <w:sz w:val="24"/>
          <w:szCs w:val="24"/>
          <w:lang w:eastAsia="fr-FR"/>
        </w:rPr>
        <w:t>l</w:t>
      </w:r>
      <w:r w:rsidRPr="00AE5B6E">
        <w:rPr>
          <w:rFonts w:eastAsia="Times New Roman" w:cs="Trebuchet MS"/>
          <w:color w:val="000000"/>
          <w:sz w:val="24"/>
          <w:szCs w:val="24"/>
          <w:lang w:eastAsia="fr-FR"/>
        </w:rPr>
        <w:t>le chance. Elle est utilisable avant n'importe quel lancer du groupe.</w:t>
      </w:r>
    </w:p>
    <w:p w:rsidR="00AE5B6E" w:rsidRPr="00AE5B6E" w:rsidRDefault="00AE5B6E" w:rsidP="00AE1A96">
      <w:pPr>
        <w:rPr>
          <w:rFonts w:eastAsia="Times New Roman" w:cs="Trebuchet MS"/>
          <w:color w:val="000000"/>
          <w:sz w:val="24"/>
          <w:szCs w:val="24"/>
          <w:lang w:eastAsia="fr-FR"/>
        </w:rPr>
      </w:pPr>
    </w:p>
    <w:p w:rsidR="00AE5B6E" w:rsidRDefault="00AE5B6E" w:rsidP="00AE5B6E">
      <w:pPr>
        <w:spacing w:after="0" w:line="240" w:lineRule="auto"/>
        <w:rPr>
          <w:rFonts w:eastAsia="Times New Roman" w:cs="Angsana New"/>
          <w:b/>
          <w:color w:val="000000"/>
          <w:spacing w:val="-10"/>
          <w:sz w:val="36"/>
          <w:szCs w:val="36"/>
          <w:u w:val="single"/>
          <w:lang w:eastAsia="fr-FR"/>
        </w:rPr>
      </w:pPr>
      <w:r>
        <w:rPr>
          <w:rFonts w:eastAsia="Times New Roman" w:cs="Angsana New"/>
          <w:b/>
          <w:color w:val="000000"/>
          <w:spacing w:val="-10"/>
          <w:sz w:val="36"/>
          <w:szCs w:val="36"/>
          <w:u w:val="single"/>
          <w:lang w:eastAsia="fr-FR"/>
        </w:rPr>
        <w:t>Autres petits jeux coopératifs</w:t>
      </w:r>
    </w:p>
    <w:p w:rsidR="00AE5B6E" w:rsidRPr="00AE5B6E" w:rsidRDefault="00AE5B6E" w:rsidP="00AE5B6E">
      <w:pPr>
        <w:spacing w:after="0" w:line="240" w:lineRule="auto"/>
        <w:rPr>
          <w:rFonts w:eastAsia="Times New Roman" w:cs="Times New Roman"/>
          <w:b/>
          <w:sz w:val="36"/>
          <w:szCs w:val="36"/>
          <w:u w:val="single"/>
          <w:lang w:eastAsia="fr-FR"/>
        </w:rPr>
      </w:pPr>
    </w:p>
    <w:p w:rsidR="00AE5B6E" w:rsidRPr="00AE5B6E" w:rsidRDefault="00AE5B6E" w:rsidP="00AE5B6E">
      <w:pPr>
        <w:spacing w:after="0" w:line="240" w:lineRule="auto"/>
        <w:rPr>
          <w:rFonts w:eastAsia="Times New Roman" w:cs="Times New Roman"/>
          <w:sz w:val="28"/>
          <w:szCs w:val="28"/>
          <w:lang w:eastAsia="fr-FR"/>
        </w:rPr>
      </w:pPr>
      <w:r w:rsidRPr="00AE5B6E">
        <w:rPr>
          <w:rFonts w:eastAsia="Times New Roman" w:cs="Trebuchet MS"/>
          <w:b/>
          <w:bCs/>
          <w:color w:val="000000"/>
          <w:sz w:val="28"/>
          <w:szCs w:val="28"/>
          <w:lang w:eastAsia="fr-FR"/>
        </w:rPr>
        <w:t>Démêlons-nous</w:t>
      </w:r>
    </w:p>
    <w:p w:rsidR="00AE5B6E" w:rsidRDefault="00AE5B6E" w:rsidP="00AE5B6E">
      <w:pPr>
        <w:spacing w:after="0" w:line="240" w:lineRule="auto"/>
        <w:rPr>
          <w:rFonts w:eastAsia="Times New Roman" w:cs="Trebuchet MS"/>
          <w:color w:val="000000"/>
          <w:sz w:val="24"/>
          <w:szCs w:val="24"/>
          <w:lang w:eastAsia="fr-FR"/>
        </w:rPr>
      </w:pPr>
      <w:r w:rsidRPr="00AE5B6E">
        <w:rPr>
          <w:rFonts w:eastAsia="Times New Roman" w:cs="Trebuchet MS"/>
          <w:color w:val="000000"/>
          <w:sz w:val="24"/>
          <w:szCs w:val="24"/>
          <w:lang w:eastAsia="fr-FR"/>
        </w:rPr>
        <w:t>A tour de rôle, les participants font circuler une grosse pelote de Laine épaisse qu'ils passent autour des jambes, des bras ou de la taille. Quand tout le monde est pris dans la toile, chacun doit se démêler (ou démêler son voisin de droite ou de gauche) sans casser la laine.</w:t>
      </w:r>
    </w:p>
    <w:p w:rsidR="00AE5B6E" w:rsidRPr="00AE5B6E" w:rsidRDefault="00AE5B6E" w:rsidP="00AE5B6E">
      <w:pPr>
        <w:spacing w:after="0" w:line="240" w:lineRule="auto"/>
        <w:rPr>
          <w:rFonts w:eastAsia="Times New Roman" w:cs="Times New Roman"/>
          <w:sz w:val="24"/>
          <w:szCs w:val="24"/>
          <w:lang w:eastAsia="fr-FR"/>
        </w:rPr>
      </w:pPr>
    </w:p>
    <w:p w:rsidR="00AE5B6E" w:rsidRPr="00AE5B6E" w:rsidRDefault="00AE5B6E" w:rsidP="00AE5B6E">
      <w:pPr>
        <w:spacing w:after="0" w:line="240" w:lineRule="auto"/>
        <w:rPr>
          <w:rFonts w:eastAsia="Times New Roman" w:cs="Times New Roman"/>
          <w:sz w:val="28"/>
          <w:szCs w:val="28"/>
          <w:lang w:eastAsia="fr-FR"/>
        </w:rPr>
      </w:pPr>
      <w:r w:rsidRPr="00AE5B6E">
        <w:rPr>
          <w:rFonts w:eastAsia="Times New Roman" w:cs="Trebuchet MS"/>
          <w:b/>
          <w:bCs/>
          <w:color w:val="000000"/>
          <w:sz w:val="28"/>
          <w:szCs w:val="28"/>
          <w:lang w:eastAsia="fr-FR"/>
        </w:rPr>
        <w:t>Compter les contacts</w:t>
      </w:r>
    </w:p>
    <w:p w:rsidR="00AE5B6E" w:rsidRPr="00AE5B6E" w:rsidRDefault="00AE5B6E" w:rsidP="00AE5B6E">
      <w:pPr>
        <w:spacing w:after="0" w:line="240" w:lineRule="auto"/>
        <w:rPr>
          <w:rFonts w:eastAsia="Times New Roman" w:cs="Times New Roman"/>
          <w:sz w:val="24"/>
          <w:szCs w:val="24"/>
          <w:lang w:eastAsia="fr-FR"/>
        </w:rPr>
      </w:pPr>
      <w:r w:rsidRPr="00AE5B6E">
        <w:rPr>
          <w:rFonts w:eastAsia="Times New Roman" w:cs="Trebuchet MS"/>
          <w:color w:val="000000"/>
          <w:sz w:val="24"/>
          <w:szCs w:val="24"/>
          <w:lang w:eastAsia="fr-FR"/>
        </w:rPr>
        <w:t xml:space="preserve">L'animateur crie un nombre important. Les enfants, par groupes de 5 ou 6, doivent toucher le sol avec leur jambe ou leurs doigts pour que </w:t>
      </w:r>
      <w:r>
        <w:rPr>
          <w:rFonts w:eastAsia="Times New Roman" w:cs="Trebuchet MS"/>
          <w:color w:val="000000"/>
          <w:sz w:val="24"/>
          <w:szCs w:val="24"/>
          <w:lang w:eastAsia="fr-FR"/>
        </w:rPr>
        <w:t>l</w:t>
      </w:r>
      <w:r w:rsidRPr="00AE5B6E">
        <w:rPr>
          <w:rFonts w:eastAsia="Times New Roman" w:cs="Trebuchet MS"/>
          <w:color w:val="000000"/>
          <w:sz w:val="24"/>
          <w:szCs w:val="24"/>
          <w:lang w:eastAsia="fr-FR"/>
        </w:rPr>
        <w:t>e nombre de contacts avec le sol soit égal au nombre donné par l'animateur. Par exemple, l'animateur crie « 38 ». Un groupe de 5 enfants peut décider de laisser les pieds par terre (ce qui fait 10) et que les enfants mettent</w:t>
      </w:r>
    </w:p>
    <w:p w:rsidR="00AE5B6E" w:rsidRDefault="00AE5B6E" w:rsidP="00AE5B6E">
      <w:pPr>
        <w:spacing w:after="0" w:line="240" w:lineRule="auto"/>
        <w:rPr>
          <w:rFonts w:eastAsia="Times New Roman" w:cs="Trebuchet MS"/>
          <w:color w:val="000000"/>
          <w:sz w:val="24"/>
          <w:szCs w:val="24"/>
          <w:lang w:eastAsia="fr-FR"/>
        </w:rPr>
      </w:pPr>
      <w:proofErr w:type="gramStart"/>
      <w:r w:rsidRPr="00AE5B6E">
        <w:rPr>
          <w:rFonts w:eastAsia="Times New Roman" w:cs="Trebuchet MS"/>
          <w:color w:val="000000"/>
          <w:sz w:val="24"/>
          <w:szCs w:val="24"/>
          <w:lang w:eastAsia="fr-FR"/>
        </w:rPr>
        <w:t>respectivement</w:t>
      </w:r>
      <w:proofErr w:type="gramEnd"/>
      <w:r w:rsidRPr="00AE5B6E">
        <w:rPr>
          <w:rFonts w:eastAsia="Times New Roman" w:cs="Trebuchet MS"/>
          <w:color w:val="000000"/>
          <w:sz w:val="24"/>
          <w:szCs w:val="24"/>
          <w:lang w:eastAsia="fr-FR"/>
        </w:rPr>
        <w:t xml:space="preserve"> 3, 5, 8, 6 et 6 doigts sur le sol. Ce qui fait un total de 38 contacts. L'animateur peut donner des nombres moins importants mais imposer qu'un seul pied ou qu'une seule main par enfant touche Le sol.</w:t>
      </w:r>
    </w:p>
    <w:p w:rsidR="00AE5B6E" w:rsidRPr="00AE5B6E" w:rsidRDefault="00AE5B6E" w:rsidP="00AE5B6E">
      <w:pPr>
        <w:spacing w:after="0" w:line="240" w:lineRule="auto"/>
        <w:rPr>
          <w:rFonts w:eastAsia="Times New Roman" w:cs="Times New Roman"/>
          <w:sz w:val="24"/>
          <w:szCs w:val="24"/>
          <w:lang w:eastAsia="fr-FR"/>
        </w:rPr>
      </w:pPr>
    </w:p>
    <w:p w:rsidR="00AE5B6E" w:rsidRPr="00AE5B6E" w:rsidRDefault="00AE5B6E" w:rsidP="00AE5B6E">
      <w:pPr>
        <w:spacing w:after="0" w:line="240" w:lineRule="auto"/>
        <w:rPr>
          <w:rFonts w:eastAsia="Times New Roman" w:cs="Times New Roman"/>
          <w:sz w:val="28"/>
          <w:szCs w:val="28"/>
          <w:lang w:eastAsia="fr-FR"/>
        </w:rPr>
      </w:pPr>
      <w:r w:rsidRPr="00AE5B6E">
        <w:rPr>
          <w:rFonts w:eastAsia="Times New Roman" w:cs="Trebuchet MS"/>
          <w:b/>
          <w:bCs/>
          <w:color w:val="000000"/>
          <w:sz w:val="28"/>
          <w:szCs w:val="28"/>
          <w:lang w:eastAsia="fr-FR"/>
        </w:rPr>
        <w:t>Le loup et les lapins</w:t>
      </w:r>
    </w:p>
    <w:p w:rsidR="00AE5B6E" w:rsidRDefault="00AE5B6E" w:rsidP="00AE5B6E">
      <w:pPr>
        <w:spacing w:after="0" w:line="240" w:lineRule="auto"/>
        <w:rPr>
          <w:rFonts w:eastAsia="Times New Roman" w:cs="Trebuchet MS"/>
          <w:color w:val="000000"/>
          <w:sz w:val="24"/>
          <w:szCs w:val="24"/>
          <w:lang w:eastAsia="fr-FR"/>
        </w:rPr>
      </w:pPr>
      <w:r w:rsidRPr="00AE5B6E">
        <w:rPr>
          <w:rFonts w:eastAsia="Times New Roman" w:cs="Trebuchet MS"/>
          <w:color w:val="000000"/>
          <w:sz w:val="24"/>
          <w:szCs w:val="24"/>
          <w:lang w:eastAsia="fr-FR"/>
        </w:rPr>
        <w:lastRenderedPageBreak/>
        <w:t xml:space="preserve">Les joueurs sont debout ou assis en cercle et ils se passent une petite balle (le lapin). On introduit un gros ballon (le loup - cela peut être un ballon de </w:t>
      </w:r>
      <w:proofErr w:type="spellStart"/>
      <w:r w:rsidRPr="00AE5B6E">
        <w:rPr>
          <w:rFonts w:eastAsia="Times New Roman" w:cs="Trebuchet MS"/>
          <w:color w:val="000000"/>
          <w:sz w:val="24"/>
          <w:szCs w:val="24"/>
          <w:lang w:eastAsia="fr-FR"/>
        </w:rPr>
        <w:t>kinball</w:t>
      </w:r>
      <w:proofErr w:type="spellEnd"/>
      <w:r w:rsidRPr="00AE5B6E">
        <w:rPr>
          <w:rFonts w:eastAsia="Times New Roman" w:cs="Trebuchet MS"/>
          <w:color w:val="000000"/>
          <w:sz w:val="24"/>
          <w:szCs w:val="24"/>
          <w:lang w:eastAsia="fr-FR"/>
        </w:rPr>
        <w:t xml:space="preserve">) et les joueurs </w:t>
      </w:r>
      <w:r>
        <w:rPr>
          <w:rFonts w:eastAsia="Times New Roman" w:cs="Trebuchet MS"/>
          <w:color w:val="000000"/>
          <w:sz w:val="24"/>
          <w:szCs w:val="24"/>
          <w:lang w:eastAsia="fr-FR"/>
        </w:rPr>
        <w:t>l</w:t>
      </w:r>
      <w:r w:rsidRPr="00AE5B6E">
        <w:rPr>
          <w:rFonts w:eastAsia="Times New Roman" w:cs="Trebuchet MS"/>
          <w:color w:val="000000"/>
          <w:sz w:val="24"/>
          <w:szCs w:val="24"/>
          <w:lang w:eastAsia="fr-FR"/>
        </w:rPr>
        <w:t xml:space="preserve">e font aussi passer dans la même direction. Le </w:t>
      </w:r>
      <w:r>
        <w:rPr>
          <w:rFonts w:eastAsia="Times New Roman" w:cs="Trebuchet MS"/>
          <w:color w:val="000000"/>
          <w:sz w:val="24"/>
          <w:szCs w:val="24"/>
          <w:lang w:eastAsia="fr-FR"/>
        </w:rPr>
        <w:t>l</w:t>
      </w:r>
      <w:r w:rsidRPr="00AE5B6E">
        <w:rPr>
          <w:rFonts w:eastAsia="Times New Roman" w:cs="Trebuchet MS"/>
          <w:color w:val="000000"/>
          <w:sz w:val="24"/>
          <w:szCs w:val="24"/>
          <w:lang w:eastAsia="fr-FR"/>
        </w:rPr>
        <w:t xml:space="preserve">oup va devoir rattraper le lapin. Quand il s'en approche, le lapin peut partir dans la direction opposée. Variante : deux Loups. Chaque joueur a l'occasion d'inverser la course du </w:t>
      </w:r>
      <w:r>
        <w:rPr>
          <w:rFonts w:eastAsia="Times New Roman" w:cs="Trebuchet MS"/>
          <w:color w:val="000000"/>
          <w:sz w:val="24"/>
          <w:szCs w:val="24"/>
          <w:lang w:eastAsia="fr-FR"/>
        </w:rPr>
        <w:t>l</w:t>
      </w:r>
      <w:r w:rsidRPr="00AE5B6E">
        <w:rPr>
          <w:rFonts w:eastAsia="Times New Roman" w:cs="Trebuchet MS"/>
          <w:color w:val="000000"/>
          <w:sz w:val="24"/>
          <w:szCs w:val="24"/>
          <w:lang w:eastAsia="fr-FR"/>
        </w:rPr>
        <w:t>oup en criant « Changez ».</w:t>
      </w:r>
    </w:p>
    <w:p w:rsidR="00AE5B6E" w:rsidRPr="00AE5B6E" w:rsidRDefault="00AE5B6E" w:rsidP="00AE5B6E">
      <w:pPr>
        <w:spacing w:after="0" w:line="240" w:lineRule="auto"/>
        <w:rPr>
          <w:rFonts w:eastAsia="Times New Roman" w:cs="Times New Roman"/>
          <w:sz w:val="24"/>
          <w:szCs w:val="24"/>
          <w:lang w:eastAsia="fr-FR"/>
        </w:rPr>
      </w:pPr>
    </w:p>
    <w:p w:rsidR="00AE5B6E" w:rsidRPr="00AE5B6E" w:rsidRDefault="00AE5B6E" w:rsidP="00AE5B6E">
      <w:pPr>
        <w:spacing w:after="0" w:line="240" w:lineRule="auto"/>
        <w:rPr>
          <w:rFonts w:eastAsia="Times New Roman" w:cs="Times New Roman"/>
          <w:sz w:val="28"/>
          <w:szCs w:val="28"/>
          <w:lang w:eastAsia="fr-FR"/>
        </w:rPr>
      </w:pPr>
      <w:r w:rsidRPr="00AE5B6E">
        <w:rPr>
          <w:rFonts w:eastAsia="Times New Roman" w:cs="Trebuchet MS"/>
          <w:b/>
          <w:bCs/>
          <w:color w:val="000000"/>
          <w:sz w:val="28"/>
          <w:szCs w:val="28"/>
          <w:lang w:eastAsia="fr-FR"/>
        </w:rPr>
        <w:t>Faites passer le sourire</w:t>
      </w:r>
    </w:p>
    <w:p w:rsidR="00AE5B6E" w:rsidRDefault="00AE5B6E" w:rsidP="00AE5B6E">
      <w:pPr>
        <w:spacing w:after="0" w:line="240" w:lineRule="auto"/>
        <w:rPr>
          <w:rFonts w:eastAsia="Times New Roman" w:cs="Trebuchet MS"/>
          <w:color w:val="000000"/>
          <w:sz w:val="24"/>
          <w:szCs w:val="24"/>
          <w:lang w:eastAsia="fr-FR"/>
        </w:rPr>
      </w:pPr>
      <w:r w:rsidRPr="00AE5B6E">
        <w:rPr>
          <w:rFonts w:eastAsia="Times New Roman" w:cs="Trebuchet MS"/>
          <w:color w:val="000000"/>
          <w:sz w:val="24"/>
          <w:szCs w:val="24"/>
          <w:lang w:eastAsia="fr-FR"/>
        </w:rPr>
        <w:t xml:space="preserve">Le premier joueur prend </w:t>
      </w:r>
      <w:r>
        <w:rPr>
          <w:rFonts w:eastAsia="Times New Roman" w:cs="Trebuchet MS"/>
          <w:color w:val="000000"/>
          <w:sz w:val="24"/>
          <w:szCs w:val="24"/>
          <w:lang w:eastAsia="fr-FR"/>
        </w:rPr>
        <w:t>l</w:t>
      </w:r>
      <w:r w:rsidRPr="00AE5B6E">
        <w:rPr>
          <w:rFonts w:eastAsia="Times New Roman" w:cs="Trebuchet MS"/>
          <w:color w:val="000000"/>
          <w:sz w:val="24"/>
          <w:szCs w:val="24"/>
          <w:lang w:eastAsia="fr-FR"/>
        </w:rPr>
        <w:t xml:space="preserve">e sourire </w:t>
      </w:r>
      <w:r>
        <w:rPr>
          <w:rFonts w:eastAsia="Times New Roman" w:cs="Trebuchet MS"/>
          <w:color w:val="000000"/>
          <w:sz w:val="24"/>
          <w:szCs w:val="24"/>
          <w:lang w:eastAsia="fr-FR"/>
        </w:rPr>
        <w:t xml:space="preserve">de </w:t>
      </w:r>
      <w:r w:rsidRPr="00AE5B6E">
        <w:rPr>
          <w:rFonts w:eastAsia="Times New Roman" w:cs="Trebuchet MS"/>
          <w:color w:val="000000"/>
          <w:sz w:val="24"/>
          <w:szCs w:val="24"/>
          <w:lang w:eastAsia="fr-FR"/>
        </w:rPr>
        <w:t xml:space="preserve">son visage et le passe au suivant </w:t>
      </w:r>
      <w:r>
        <w:rPr>
          <w:rFonts w:eastAsia="Times New Roman" w:cs="Trebuchet MS"/>
          <w:color w:val="000000"/>
          <w:sz w:val="24"/>
          <w:szCs w:val="24"/>
          <w:lang w:eastAsia="fr-FR"/>
        </w:rPr>
        <w:t xml:space="preserve">qui </w:t>
      </w:r>
      <w:r w:rsidRPr="00AE5B6E">
        <w:rPr>
          <w:rFonts w:eastAsia="Times New Roman" w:cs="Trebuchet MS"/>
          <w:color w:val="000000"/>
          <w:sz w:val="24"/>
          <w:szCs w:val="24"/>
          <w:lang w:eastAsia="fr-FR"/>
        </w:rPr>
        <w:t xml:space="preserve">a un regard très sérieux jusqu'à </w:t>
      </w:r>
      <w:r>
        <w:rPr>
          <w:rFonts w:eastAsia="Times New Roman" w:cs="Trebuchet MS"/>
          <w:color w:val="000000"/>
          <w:sz w:val="24"/>
          <w:szCs w:val="24"/>
          <w:lang w:eastAsia="fr-FR"/>
        </w:rPr>
        <w:t xml:space="preserve">ce </w:t>
      </w:r>
      <w:r w:rsidRPr="00AE5B6E">
        <w:rPr>
          <w:rFonts w:eastAsia="Times New Roman" w:cs="Trebuchet MS"/>
          <w:color w:val="000000"/>
          <w:sz w:val="24"/>
          <w:szCs w:val="24"/>
          <w:lang w:eastAsia="fr-FR"/>
        </w:rPr>
        <w:t>que le sourire soit envoyé : il de</w:t>
      </w:r>
      <w:r>
        <w:rPr>
          <w:rFonts w:eastAsia="Times New Roman" w:cs="Trebuchet MS"/>
          <w:color w:val="000000"/>
          <w:sz w:val="24"/>
          <w:szCs w:val="24"/>
          <w:lang w:eastAsia="fr-FR"/>
        </w:rPr>
        <w:t>vient</w:t>
      </w:r>
      <w:r w:rsidRPr="00AE5B6E">
        <w:rPr>
          <w:rFonts w:eastAsia="Times New Roman" w:cs="Trebuchet MS"/>
          <w:color w:val="000000"/>
          <w:sz w:val="24"/>
          <w:szCs w:val="24"/>
          <w:lang w:eastAsia="fr-FR"/>
        </w:rPr>
        <w:t xml:space="preserve"> alors radieux.</w:t>
      </w:r>
    </w:p>
    <w:p w:rsidR="00AE5B6E" w:rsidRPr="00AE5B6E" w:rsidRDefault="00AE5B6E" w:rsidP="00AE5B6E">
      <w:pPr>
        <w:spacing w:after="0" w:line="240" w:lineRule="auto"/>
        <w:rPr>
          <w:rFonts w:eastAsia="Times New Roman" w:cs="Times New Roman"/>
          <w:sz w:val="24"/>
          <w:szCs w:val="24"/>
          <w:lang w:eastAsia="fr-FR"/>
        </w:rPr>
      </w:pPr>
    </w:p>
    <w:p w:rsidR="00AE5B6E" w:rsidRPr="00AE5B6E" w:rsidRDefault="00AE5B6E" w:rsidP="00AE5B6E">
      <w:pPr>
        <w:spacing w:after="0" w:line="240" w:lineRule="auto"/>
        <w:rPr>
          <w:rFonts w:eastAsia="Times New Roman" w:cs="Times New Roman"/>
          <w:sz w:val="28"/>
          <w:szCs w:val="28"/>
          <w:lang w:eastAsia="fr-FR"/>
        </w:rPr>
      </w:pPr>
      <w:r w:rsidRPr="00AE5B6E">
        <w:rPr>
          <w:rFonts w:eastAsia="Times New Roman" w:cs="Trebuchet MS"/>
          <w:b/>
          <w:bCs/>
          <w:color w:val="000000"/>
          <w:sz w:val="28"/>
          <w:szCs w:val="28"/>
          <w:lang w:eastAsia="fr-FR"/>
        </w:rPr>
        <w:t>Les paquets</w:t>
      </w:r>
    </w:p>
    <w:p w:rsidR="00AE5B6E" w:rsidRDefault="00AE5B6E" w:rsidP="00AE5B6E">
      <w:pPr>
        <w:spacing w:after="0" w:line="240" w:lineRule="auto"/>
        <w:rPr>
          <w:rFonts w:eastAsia="Times New Roman" w:cs="Trebuchet MS"/>
          <w:color w:val="000000"/>
          <w:sz w:val="24"/>
          <w:szCs w:val="24"/>
          <w:lang w:eastAsia="fr-FR"/>
        </w:rPr>
      </w:pPr>
      <w:r w:rsidRPr="00AE5B6E">
        <w:rPr>
          <w:rFonts w:eastAsia="Times New Roman" w:cs="Trebuchet MS"/>
          <w:color w:val="000000"/>
          <w:sz w:val="24"/>
          <w:szCs w:val="24"/>
          <w:lang w:eastAsia="fr-FR"/>
        </w:rPr>
        <w:t xml:space="preserve">Voici un moyen rapide pour former </w:t>
      </w:r>
      <w:r>
        <w:rPr>
          <w:rFonts w:eastAsia="Times New Roman" w:cs="Trebuchet MS"/>
          <w:color w:val="000000"/>
          <w:sz w:val="24"/>
          <w:szCs w:val="24"/>
          <w:lang w:eastAsia="fr-FR"/>
        </w:rPr>
        <w:t xml:space="preserve">des </w:t>
      </w:r>
      <w:r w:rsidRPr="00AE5B6E">
        <w:rPr>
          <w:rFonts w:eastAsia="Times New Roman" w:cs="Trebuchet MS"/>
          <w:color w:val="000000"/>
          <w:sz w:val="24"/>
          <w:szCs w:val="24"/>
          <w:lang w:eastAsia="fr-FR"/>
        </w:rPr>
        <w:t>groupes, en préparation à une  activité. L'animateur crie un nomb</w:t>
      </w:r>
      <w:r>
        <w:rPr>
          <w:rFonts w:eastAsia="Times New Roman" w:cs="Trebuchet MS"/>
          <w:color w:val="000000"/>
          <w:sz w:val="24"/>
          <w:szCs w:val="24"/>
          <w:lang w:eastAsia="fr-FR"/>
        </w:rPr>
        <w:t>re :</w:t>
      </w:r>
      <w:r w:rsidRPr="00AE5B6E">
        <w:rPr>
          <w:rFonts w:eastAsia="Times New Roman" w:cs="Trebuchet MS"/>
          <w:color w:val="000000"/>
          <w:sz w:val="24"/>
          <w:szCs w:val="24"/>
          <w:lang w:eastAsia="fr-FR"/>
        </w:rPr>
        <w:t xml:space="preserve"> trois, cinq ou sept par exemple</w:t>
      </w:r>
      <w:r>
        <w:rPr>
          <w:rFonts w:eastAsia="Times New Roman" w:cs="Trebuchet MS"/>
          <w:color w:val="000000"/>
          <w:sz w:val="24"/>
          <w:szCs w:val="24"/>
          <w:lang w:eastAsia="fr-FR"/>
        </w:rPr>
        <w:t xml:space="preserve">. Les </w:t>
      </w:r>
      <w:r w:rsidRPr="00AE5B6E">
        <w:rPr>
          <w:rFonts w:eastAsia="Times New Roman" w:cs="Trebuchet MS"/>
          <w:color w:val="000000"/>
          <w:sz w:val="24"/>
          <w:szCs w:val="24"/>
          <w:lang w:eastAsia="fr-FR"/>
        </w:rPr>
        <w:t xml:space="preserve"> enfants doivent courir et se grou</w:t>
      </w:r>
      <w:r>
        <w:rPr>
          <w:rFonts w:eastAsia="Times New Roman" w:cs="Trebuchet MS"/>
          <w:color w:val="000000"/>
          <w:sz w:val="24"/>
          <w:szCs w:val="24"/>
          <w:lang w:eastAsia="fr-FR"/>
        </w:rPr>
        <w:t xml:space="preserve">per </w:t>
      </w:r>
      <w:r w:rsidRPr="00AE5B6E">
        <w:rPr>
          <w:rFonts w:eastAsia="Times New Roman" w:cs="Trebuchet MS"/>
          <w:color w:val="000000"/>
          <w:sz w:val="24"/>
          <w:szCs w:val="24"/>
          <w:lang w:eastAsia="fr-FR"/>
        </w:rPr>
        <w:t xml:space="preserve"> pour former des groupes avec </w:t>
      </w:r>
      <w:r>
        <w:rPr>
          <w:rFonts w:eastAsia="Times New Roman" w:cs="Trebuchet MS"/>
          <w:color w:val="000000"/>
          <w:sz w:val="24"/>
          <w:szCs w:val="24"/>
          <w:lang w:eastAsia="fr-FR"/>
        </w:rPr>
        <w:t>l</w:t>
      </w:r>
      <w:r w:rsidRPr="00AE5B6E">
        <w:rPr>
          <w:rFonts w:eastAsia="Times New Roman" w:cs="Trebuchet MS"/>
          <w:color w:val="000000"/>
          <w:sz w:val="24"/>
          <w:szCs w:val="24"/>
          <w:lang w:eastAsia="fr-FR"/>
        </w:rPr>
        <w:t xml:space="preserve">e </w:t>
      </w:r>
      <w:r>
        <w:rPr>
          <w:rFonts w:eastAsia="Times New Roman" w:cs="Trebuchet MS"/>
          <w:color w:val="000000"/>
          <w:sz w:val="24"/>
          <w:szCs w:val="24"/>
          <w:lang w:eastAsia="fr-FR"/>
        </w:rPr>
        <w:t>bon</w:t>
      </w:r>
      <w:r w:rsidRPr="00AE5B6E">
        <w:rPr>
          <w:rFonts w:eastAsia="Times New Roman" w:cs="Trebuchet MS"/>
          <w:color w:val="000000"/>
          <w:sz w:val="24"/>
          <w:szCs w:val="24"/>
          <w:lang w:eastAsia="fr-FR"/>
        </w:rPr>
        <w:t xml:space="preserve"> nombre de personnes. On peut </w:t>
      </w:r>
      <w:r>
        <w:rPr>
          <w:rFonts w:eastAsia="Times New Roman" w:cs="Trebuchet MS"/>
          <w:color w:val="000000"/>
          <w:sz w:val="24"/>
          <w:szCs w:val="24"/>
          <w:lang w:eastAsia="fr-FR"/>
        </w:rPr>
        <w:t xml:space="preserve">aussi </w:t>
      </w:r>
      <w:r w:rsidRPr="00AE5B6E">
        <w:rPr>
          <w:rFonts w:eastAsia="Times New Roman" w:cs="Trebuchet MS"/>
          <w:color w:val="000000"/>
          <w:sz w:val="24"/>
          <w:szCs w:val="24"/>
          <w:lang w:eastAsia="fr-FR"/>
        </w:rPr>
        <w:t xml:space="preserve"> trouver des variantes qui demand</w:t>
      </w:r>
      <w:r>
        <w:rPr>
          <w:rFonts w:eastAsia="Times New Roman" w:cs="Trebuchet MS"/>
          <w:color w:val="000000"/>
          <w:sz w:val="24"/>
          <w:szCs w:val="24"/>
          <w:lang w:eastAsia="fr-FR"/>
        </w:rPr>
        <w:t xml:space="preserve">ent </w:t>
      </w:r>
      <w:r w:rsidRPr="00AE5B6E">
        <w:rPr>
          <w:rFonts w:eastAsia="Times New Roman" w:cs="Trebuchet MS"/>
          <w:color w:val="000000"/>
          <w:sz w:val="24"/>
          <w:szCs w:val="24"/>
          <w:lang w:eastAsia="fr-FR"/>
        </w:rPr>
        <w:t xml:space="preserve"> plus d'attention de la part </w:t>
      </w:r>
      <w:r>
        <w:rPr>
          <w:rFonts w:eastAsia="Times New Roman" w:cs="Trebuchet MS"/>
          <w:color w:val="000000"/>
          <w:sz w:val="24"/>
          <w:szCs w:val="24"/>
          <w:lang w:eastAsia="fr-FR"/>
        </w:rPr>
        <w:t xml:space="preserve"> des </w:t>
      </w:r>
      <w:r w:rsidRPr="00AE5B6E">
        <w:rPr>
          <w:rFonts w:eastAsia="Times New Roman" w:cs="Trebuchet MS"/>
          <w:color w:val="000000"/>
          <w:sz w:val="24"/>
          <w:szCs w:val="24"/>
          <w:lang w:eastAsia="fr-FR"/>
        </w:rPr>
        <w:t>enfants : « ceux de la même ta</w:t>
      </w:r>
      <w:r>
        <w:rPr>
          <w:rFonts w:eastAsia="Times New Roman" w:cs="Trebuchet MS"/>
          <w:color w:val="000000"/>
          <w:sz w:val="24"/>
          <w:szCs w:val="24"/>
          <w:lang w:eastAsia="fr-FR"/>
        </w:rPr>
        <w:t>ille »,  « </w:t>
      </w:r>
      <w:r w:rsidRPr="00AE5B6E">
        <w:rPr>
          <w:rFonts w:eastAsia="Times New Roman" w:cs="Trebuchet MS"/>
          <w:color w:val="000000"/>
          <w:sz w:val="24"/>
          <w:szCs w:val="24"/>
          <w:lang w:eastAsia="fr-FR"/>
        </w:rPr>
        <w:t xml:space="preserve"> ceux qui ont la même couleur </w:t>
      </w:r>
      <w:r>
        <w:rPr>
          <w:rFonts w:eastAsia="Times New Roman" w:cs="Trebuchet MS"/>
          <w:color w:val="000000"/>
          <w:sz w:val="24"/>
          <w:szCs w:val="24"/>
          <w:lang w:eastAsia="fr-FR"/>
        </w:rPr>
        <w:t xml:space="preserve">de </w:t>
      </w:r>
      <w:r w:rsidRPr="00AE5B6E">
        <w:rPr>
          <w:rFonts w:eastAsia="Times New Roman" w:cs="Trebuchet MS"/>
          <w:color w:val="000000"/>
          <w:sz w:val="24"/>
          <w:szCs w:val="24"/>
          <w:lang w:eastAsia="fr-FR"/>
        </w:rPr>
        <w:t>vêtements », etc.</w:t>
      </w:r>
    </w:p>
    <w:p w:rsidR="00AE5B6E" w:rsidRPr="00AE5B6E" w:rsidRDefault="00AE5B6E" w:rsidP="00AE5B6E">
      <w:pPr>
        <w:spacing w:after="0" w:line="240" w:lineRule="auto"/>
        <w:rPr>
          <w:rFonts w:eastAsia="Times New Roman" w:cs="Times New Roman"/>
          <w:sz w:val="24"/>
          <w:szCs w:val="24"/>
          <w:lang w:eastAsia="fr-FR"/>
        </w:rPr>
      </w:pPr>
    </w:p>
    <w:p w:rsidR="003A02BC" w:rsidRPr="003A02BC" w:rsidRDefault="003A02BC" w:rsidP="003A02BC">
      <w:pPr>
        <w:spacing w:after="0" w:line="240" w:lineRule="auto"/>
        <w:rPr>
          <w:rFonts w:eastAsia="Times New Roman" w:cs="Times New Roman"/>
          <w:sz w:val="28"/>
          <w:szCs w:val="28"/>
          <w:lang w:eastAsia="fr-FR"/>
        </w:rPr>
      </w:pPr>
      <w:r w:rsidRPr="003A02BC">
        <w:rPr>
          <w:rFonts w:eastAsia="Times New Roman" w:cs="Tahoma"/>
          <w:b/>
          <w:bCs/>
          <w:color w:val="000000"/>
          <w:sz w:val="28"/>
          <w:szCs w:val="28"/>
          <w:lang w:eastAsia="fr-FR"/>
        </w:rPr>
        <w:t>La chaîne capricieuse</w:t>
      </w:r>
    </w:p>
    <w:p w:rsidR="003A02BC" w:rsidRDefault="003A02BC" w:rsidP="003A02BC">
      <w:pPr>
        <w:spacing w:after="0" w:line="240" w:lineRule="auto"/>
        <w:rPr>
          <w:rFonts w:eastAsia="Times New Roman" w:cs="Tahoma"/>
          <w:color w:val="000000"/>
          <w:sz w:val="24"/>
          <w:szCs w:val="24"/>
          <w:lang w:eastAsia="fr-FR"/>
        </w:rPr>
      </w:pPr>
      <w:r w:rsidRPr="003A02BC">
        <w:rPr>
          <w:rFonts w:eastAsia="Times New Roman" w:cs="Tahoma"/>
          <w:color w:val="000000"/>
          <w:sz w:val="24"/>
          <w:szCs w:val="24"/>
          <w:lang w:eastAsia="fr-FR"/>
        </w:rPr>
        <w:t xml:space="preserve">Six personnes sont </w:t>
      </w:r>
      <w:proofErr w:type="gramStart"/>
      <w:r w:rsidRPr="003A02BC">
        <w:rPr>
          <w:rFonts w:eastAsia="Times New Roman" w:cs="Tahoma"/>
          <w:color w:val="000000"/>
          <w:sz w:val="24"/>
          <w:szCs w:val="24"/>
          <w:lang w:eastAsia="fr-FR"/>
        </w:rPr>
        <w:t>alignées</w:t>
      </w:r>
      <w:proofErr w:type="gramEnd"/>
      <w:r w:rsidRPr="003A02BC">
        <w:rPr>
          <w:rFonts w:eastAsia="Times New Roman" w:cs="Tahoma"/>
          <w:color w:val="000000"/>
          <w:sz w:val="24"/>
          <w:szCs w:val="24"/>
          <w:lang w:eastAsia="fr-FR"/>
        </w:rPr>
        <w:t xml:space="preserve"> dans un certain ordre ; les autres participants les observent attentivement et quittent ensuite la pièce. Une fois que les six personnes ont changé de place, les autres rentrent et leur tâche est de rétablir l'alignement initial. Variante : chacune des six personnes prend une position différente et ensuite chaque membre de l'autre groupe reconstruit de mémoire un maillon de chaîne pour la reconstituer.</w:t>
      </w:r>
    </w:p>
    <w:p w:rsidR="003A02BC" w:rsidRPr="003A02BC" w:rsidRDefault="003A02BC" w:rsidP="003A02BC">
      <w:pPr>
        <w:spacing w:after="0" w:line="240" w:lineRule="auto"/>
        <w:rPr>
          <w:rFonts w:eastAsia="Times New Roman" w:cs="Times New Roman"/>
          <w:sz w:val="24"/>
          <w:szCs w:val="24"/>
          <w:lang w:eastAsia="fr-FR"/>
        </w:rPr>
      </w:pPr>
    </w:p>
    <w:p w:rsidR="003A02BC" w:rsidRPr="003A02BC" w:rsidRDefault="003A02BC" w:rsidP="003A02BC">
      <w:pPr>
        <w:spacing w:after="0" w:line="240" w:lineRule="auto"/>
        <w:rPr>
          <w:rFonts w:eastAsia="Times New Roman" w:cs="Times New Roman"/>
          <w:sz w:val="28"/>
          <w:szCs w:val="28"/>
          <w:lang w:eastAsia="fr-FR"/>
        </w:rPr>
      </w:pPr>
      <w:r w:rsidRPr="003A02BC">
        <w:rPr>
          <w:rFonts w:eastAsia="Times New Roman" w:cs="Tahoma"/>
          <w:b/>
          <w:bCs/>
          <w:color w:val="000000"/>
          <w:sz w:val="28"/>
          <w:szCs w:val="28"/>
          <w:lang w:eastAsia="fr-FR"/>
        </w:rPr>
        <w:t>La toile d'araignée</w:t>
      </w:r>
    </w:p>
    <w:p w:rsidR="003A02BC" w:rsidRPr="003A02BC" w:rsidRDefault="003A02BC" w:rsidP="003A02BC">
      <w:pPr>
        <w:rPr>
          <w:rFonts w:eastAsia="Times New Roman" w:cs="Times New Roman"/>
          <w:sz w:val="24"/>
          <w:szCs w:val="24"/>
          <w:lang w:eastAsia="fr-FR"/>
        </w:rPr>
      </w:pPr>
      <w:r w:rsidRPr="003A02BC">
        <w:rPr>
          <w:rFonts w:eastAsia="Times New Roman" w:cs="Tahoma"/>
          <w:color w:val="000000"/>
          <w:sz w:val="24"/>
          <w:szCs w:val="24"/>
          <w:lang w:eastAsia="fr-FR"/>
        </w:rPr>
        <w:t>Tous sont assis en cercle, l'animateur également ; il a une boule de ficelle à la main et donne le bout à son voisin ; il entame ensuite une histoire et déroule la ficelle tout en se dirigeant vers une personne assise dans le cercle en face de lui ; il s'a</w:t>
      </w:r>
      <w:r>
        <w:rPr>
          <w:rFonts w:eastAsia="Times New Roman" w:cs="Tahoma"/>
          <w:color w:val="000000"/>
          <w:sz w:val="24"/>
          <w:szCs w:val="24"/>
          <w:lang w:eastAsia="fr-FR"/>
        </w:rPr>
        <w:t>ssied à sa</w:t>
      </w:r>
      <w:r w:rsidRPr="003A02BC">
        <w:rPr>
          <w:rFonts w:ascii="Tahoma" w:eastAsia="Times New Roman" w:hAnsi="Tahoma" w:cs="Tahoma"/>
          <w:color w:val="000000"/>
          <w:sz w:val="20"/>
          <w:szCs w:val="20"/>
          <w:lang w:eastAsia="fr-FR"/>
        </w:rPr>
        <w:t xml:space="preserve"> place, tient d'une main la ficelle tendue et de l'autre main lui passe la boule ; celle-ci invente la suite de l'histoire en traversant le cercle, donne la boule à quelqu'un situé à une certaine distance dans le cercle et s'assied à sa p</w:t>
      </w:r>
      <w:r>
        <w:rPr>
          <w:rFonts w:ascii="Tahoma" w:eastAsia="Times New Roman" w:hAnsi="Tahoma" w:cs="Tahoma"/>
          <w:color w:val="000000"/>
          <w:sz w:val="20"/>
          <w:szCs w:val="20"/>
          <w:lang w:eastAsia="fr-FR"/>
        </w:rPr>
        <w:t>l</w:t>
      </w:r>
      <w:r w:rsidRPr="003A02BC">
        <w:rPr>
          <w:rFonts w:ascii="Tahoma" w:eastAsia="Times New Roman" w:hAnsi="Tahoma" w:cs="Tahoma"/>
          <w:color w:val="000000"/>
          <w:sz w:val="20"/>
          <w:szCs w:val="20"/>
          <w:lang w:eastAsia="fr-FR"/>
        </w:rPr>
        <w:t xml:space="preserve">ace; </w:t>
      </w:r>
      <w:r w:rsidRPr="003A02BC">
        <w:rPr>
          <w:rFonts w:eastAsia="Times New Roman" w:cs="Tahoma"/>
          <w:color w:val="000000"/>
          <w:sz w:val="24"/>
          <w:szCs w:val="24"/>
          <w:lang w:eastAsia="fr-FR"/>
        </w:rPr>
        <w:t>cette personne prend le relais et continue l'histoire : peu à peu l'araignée - le conteur du moment - doit enjamber de plus en plus de fils tendus...</w:t>
      </w:r>
    </w:p>
    <w:p w:rsidR="003A02BC" w:rsidRPr="003A02BC" w:rsidRDefault="003A02BC" w:rsidP="003A02BC">
      <w:pPr>
        <w:spacing w:after="0" w:line="240" w:lineRule="auto"/>
        <w:rPr>
          <w:rFonts w:eastAsia="Times New Roman" w:cs="Times New Roman"/>
          <w:sz w:val="28"/>
          <w:szCs w:val="28"/>
          <w:lang w:eastAsia="fr-FR"/>
        </w:rPr>
      </w:pPr>
      <w:r w:rsidRPr="003A02BC">
        <w:rPr>
          <w:rFonts w:eastAsia="Times New Roman" w:cs="Tahoma"/>
          <w:b/>
          <w:bCs/>
          <w:color w:val="000000"/>
          <w:sz w:val="28"/>
          <w:szCs w:val="28"/>
          <w:lang w:eastAsia="fr-FR"/>
        </w:rPr>
        <w:t>Puzzle en coopération</w:t>
      </w:r>
    </w:p>
    <w:p w:rsidR="003A02BC" w:rsidRDefault="003A02BC" w:rsidP="003A02BC">
      <w:pPr>
        <w:spacing w:after="0" w:line="240" w:lineRule="auto"/>
        <w:rPr>
          <w:rFonts w:eastAsia="Times New Roman" w:cs="Tahoma"/>
          <w:color w:val="000000"/>
          <w:sz w:val="24"/>
          <w:szCs w:val="24"/>
          <w:lang w:eastAsia="fr-FR"/>
        </w:rPr>
      </w:pPr>
      <w:r w:rsidRPr="003A02BC">
        <w:rPr>
          <w:rFonts w:eastAsia="Times New Roman" w:cs="Tahoma"/>
          <w:color w:val="000000"/>
          <w:sz w:val="24"/>
          <w:szCs w:val="24"/>
          <w:lang w:eastAsia="fr-FR"/>
        </w:rPr>
        <w:t>Le jeu se déroule par groupes de cinq ; l'animateur distribue à chacun des groupes une enveloppe contenant les pièces de cinq puzzles différents. A l'intérieur de chaque groupe, les enfants reçoivent chacun le même nombre de pièces qu'ils placent devant eux (la face du dessin est visible). Il s'agit de respecter trois règles :</w:t>
      </w:r>
    </w:p>
    <w:p w:rsidR="003A02BC" w:rsidRDefault="003A02BC" w:rsidP="003A02BC">
      <w:pPr>
        <w:pStyle w:val="Paragraphedeliste"/>
        <w:numPr>
          <w:ilvl w:val="0"/>
          <w:numId w:val="2"/>
        </w:numPr>
        <w:spacing w:after="0" w:line="240" w:lineRule="auto"/>
        <w:rPr>
          <w:rFonts w:eastAsia="Times New Roman" w:cs="Tahoma"/>
          <w:color w:val="000000"/>
          <w:sz w:val="24"/>
          <w:szCs w:val="24"/>
          <w:lang w:eastAsia="fr-FR"/>
        </w:rPr>
      </w:pPr>
      <w:r w:rsidRPr="003A02BC">
        <w:rPr>
          <w:rFonts w:eastAsia="Times New Roman" w:cs="Tahoma"/>
          <w:color w:val="000000"/>
          <w:sz w:val="24"/>
          <w:szCs w:val="24"/>
          <w:lang w:eastAsia="fr-FR"/>
        </w:rPr>
        <w:t xml:space="preserve">personne ne peut parler, </w:t>
      </w:r>
    </w:p>
    <w:p w:rsidR="003A02BC" w:rsidRDefault="003A02BC" w:rsidP="003A02BC">
      <w:pPr>
        <w:pStyle w:val="Paragraphedeliste"/>
        <w:numPr>
          <w:ilvl w:val="0"/>
          <w:numId w:val="2"/>
        </w:numPr>
        <w:spacing w:after="0" w:line="240" w:lineRule="auto"/>
        <w:rPr>
          <w:rFonts w:eastAsia="Times New Roman" w:cs="Tahoma"/>
          <w:color w:val="000000"/>
          <w:sz w:val="24"/>
          <w:szCs w:val="24"/>
          <w:lang w:eastAsia="fr-FR"/>
        </w:rPr>
      </w:pPr>
      <w:r w:rsidRPr="003A02BC">
        <w:rPr>
          <w:rFonts w:eastAsia="Times New Roman" w:cs="Tahoma"/>
          <w:color w:val="000000"/>
          <w:sz w:val="24"/>
          <w:szCs w:val="24"/>
          <w:lang w:eastAsia="fr-FR"/>
        </w:rPr>
        <w:t xml:space="preserve">personne ne peut prendre une pièce à l'autre, </w:t>
      </w:r>
    </w:p>
    <w:p w:rsidR="003A02BC" w:rsidRDefault="003A02BC" w:rsidP="003A02BC">
      <w:pPr>
        <w:pStyle w:val="Paragraphedeliste"/>
        <w:numPr>
          <w:ilvl w:val="0"/>
          <w:numId w:val="2"/>
        </w:numPr>
        <w:spacing w:after="0" w:line="240" w:lineRule="auto"/>
        <w:rPr>
          <w:rFonts w:eastAsia="Times New Roman" w:cs="Tahoma"/>
          <w:color w:val="000000"/>
          <w:sz w:val="24"/>
          <w:szCs w:val="24"/>
          <w:lang w:eastAsia="fr-FR"/>
        </w:rPr>
      </w:pPr>
      <w:r w:rsidRPr="003A02BC">
        <w:rPr>
          <w:rFonts w:eastAsia="Times New Roman" w:cs="Tahoma"/>
          <w:color w:val="000000"/>
          <w:sz w:val="24"/>
          <w:szCs w:val="24"/>
          <w:lang w:eastAsia="fr-FR"/>
        </w:rPr>
        <w:t xml:space="preserve">chacun peut donner ses pièces à quelqu'un d'autre. </w:t>
      </w:r>
    </w:p>
    <w:p w:rsidR="003A02BC" w:rsidRPr="003A02BC" w:rsidRDefault="003A02BC" w:rsidP="003A02BC">
      <w:pPr>
        <w:spacing w:after="0" w:line="240" w:lineRule="auto"/>
        <w:ind w:left="720"/>
        <w:rPr>
          <w:rFonts w:eastAsia="Times New Roman" w:cs="Tahoma"/>
          <w:color w:val="000000"/>
          <w:sz w:val="24"/>
          <w:szCs w:val="24"/>
          <w:lang w:eastAsia="fr-FR"/>
        </w:rPr>
      </w:pPr>
      <w:r w:rsidRPr="003A02BC">
        <w:rPr>
          <w:rFonts w:eastAsia="Times New Roman" w:cs="Tahoma"/>
          <w:color w:val="000000"/>
          <w:sz w:val="24"/>
          <w:szCs w:val="24"/>
          <w:lang w:eastAsia="fr-FR"/>
        </w:rPr>
        <w:t>Le but du jeu est donc de reconstituer les cinq puzzles en recevant des pièces de ses voisins. Une fois le jeu terminé, il est conseillé d'échanger avec les enfants sur le déroulement du jeu et les sentiments vécus.</w:t>
      </w:r>
    </w:p>
    <w:p w:rsidR="003A02BC" w:rsidRPr="003A02BC" w:rsidRDefault="003A02BC" w:rsidP="003A02BC">
      <w:pPr>
        <w:spacing w:after="0" w:line="240" w:lineRule="auto"/>
        <w:rPr>
          <w:rFonts w:eastAsia="Times New Roman" w:cs="Times New Roman"/>
          <w:sz w:val="24"/>
          <w:szCs w:val="24"/>
          <w:lang w:eastAsia="fr-FR"/>
        </w:rPr>
      </w:pPr>
    </w:p>
    <w:p w:rsidR="003A02BC" w:rsidRPr="003A02BC" w:rsidRDefault="003A02BC" w:rsidP="003A02BC">
      <w:pPr>
        <w:spacing w:after="0" w:line="240" w:lineRule="auto"/>
        <w:rPr>
          <w:rFonts w:eastAsia="Times New Roman" w:cs="Times New Roman"/>
          <w:sz w:val="28"/>
          <w:szCs w:val="28"/>
          <w:lang w:eastAsia="fr-FR"/>
        </w:rPr>
      </w:pPr>
      <w:r w:rsidRPr="003A02BC">
        <w:rPr>
          <w:rFonts w:eastAsia="Times New Roman" w:cs="Tahoma"/>
          <w:b/>
          <w:bCs/>
          <w:color w:val="000000"/>
          <w:sz w:val="28"/>
          <w:szCs w:val="28"/>
          <w:lang w:eastAsia="fr-FR"/>
        </w:rPr>
        <w:t>La queue du serpent</w:t>
      </w:r>
    </w:p>
    <w:p w:rsidR="003A02BC" w:rsidRPr="003A02BC" w:rsidRDefault="003A02BC" w:rsidP="003A02BC">
      <w:pPr>
        <w:spacing w:after="0" w:line="240" w:lineRule="auto"/>
        <w:rPr>
          <w:rFonts w:eastAsia="Times New Roman" w:cs="Times New Roman"/>
          <w:sz w:val="24"/>
          <w:szCs w:val="24"/>
          <w:lang w:eastAsia="fr-FR"/>
        </w:rPr>
      </w:pPr>
      <w:r w:rsidRPr="003A02BC">
        <w:rPr>
          <w:rFonts w:eastAsia="Times New Roman" w:cs="Tahoma"/>
          <w:color w:val="000000"/>
          <w:sz w:val="24"/>
          <w:szCs w:val="24"/>
          <w:lang w:eastAsia="fr-FR"/>
        </w:rPr>
        <w:t>Quatre, cinq ou même six enfants forment une file. Chacun serre la taille de celui qui précède. Le premier de la fi</w:t>
      </w:r>
      <w:r>
        <w:rPr>
          <w:rFonts w:eastAsia="Times New Roman" w:cs="Tahoma"/>
          <w:color w:val="000000"/>
          <w:sz w:val="24"/>
          <w:szCs w:val="24"/>
          <w:lang w:eastAsia="fr-FR"/>
        </w:rPr>
        <w:t>l</w:t>
      </w:r>
      <w:r w:rsidRPr="003A02BC">
        <w:rPr>
          <w:rFonts w:eastAsia="Times New Roman" w:cs="Tahoma"/>
          <w:color w:val="000000"/>
          <w:sz w:val="24"/>
          <w:szCs w:val="24"/>
          <w:lang w:eastAsia="fr-FR"/>
        </w:rPr>
        <w:t xml:space="preserve">e doit attraper la queue du serpent qui se débat pour </w:t>
      </w:r>
      <w:r>
        <w:rPr>
          <w:rFonts w:eastAsia="Times New Roman" w:cs="Tahoma"/>
          <w:color w:val="000000"/>
          <w:sz w:val="24"/>
          <w:szCs w:val="24"/>
          <w:lang w:eastAsia="fr-FR"/>
        </w:rPr>
        <w:t>l</w:t>
      </w:r>
      <w:r w:rsidRPr="003A02BC">
        <w:rPr>
          <w:rFonts w:eastAsia="Times New Roman" w:cs="Tahoma"/>
          <w:color w:val="000000"/>
          <w:sz w:val="24"/>
          <w:szCs w:val="24"/>
          <w:lang w:eastAsia="fr-FR"/>
        </w:rPr>
        <w:t>ui échapper ; s'il y parvient, il devient La queue du serpent et la nouvelle « tête » repart à la chasse.</w:t>
      </w:r>
    </w:p>
    <w:p w:rsidR="003A02BC" w:rsidRPr="003A02BC" w:rsidRDefault="003A02BC" w:rsidP="003A02BC">
      <w:pPr>
        <w:spacing w:after="0" w:line="240" w:lineRule="auto"/>
        <w:rPr>
          <w:rFonts w:eastAsia="Times New Roman" w:cs="Times New Roman"/>
          <w:sz w:val="24"/>
          <w:szCs w:val="24"/>
          <w:lang w:eastAsia="fr-FR"/>
        </w:rPr>
      </w:pPr>
    </w:p>
    <w:p w:rsidR="00AE1A96" w:rsidRDefault="00AE1A96" w:rsidP="00AE1A96">
      <w:pPr>
        <w:rPr>
          <w:sz w:val="24"/>
          <w:szCs w:val="24"/>
        </w:rPr>
      </w:pPr>
      <w:r>
        <w:rPr>
          <w:noProof/>
          <w:sz w:val="24"/>
          <w:szCs w:val="24"/>
          <w:lang w:eastAsia="fr-FR"/>
        </w:rPr>
        <w:lastRenderedPageBreak/>
        <w:drawing>
          <wp:inline distT="0" distB="0" distL="0" distR="0">
            <wp:extent cx="5760720" cy="7419975"/>
            <wp:effectExtent l="19050" t="0" r="0" b="0"/>
            <wp:docPr id="2" name="Image 1" descr="jeuco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ucoop1.jpg"/>
                    <pic:cNvPicPr/>
                  </pic:nvPicPr>
                  <pic:blipFill>
                    <a:blip r:embed="rId6" cstate="print"/>
                    <a:stretch>
                      <a:fillRect/>
                    </a:stretch>
                  </pic:blipFill>
                  <pic:spPr>
                    <a:xfrm>
                      <a:off x="0" y="0"/>
                      <a:ext cx="5760720" cy="7419975"/>
                    </a:xfrm>
                    <a:prstGeom prst="rect">
                      <a:avLst/>
                    </a:prstGeom>
                  </pic:spPr>
                </pic:pic>
              </a:graphicData>
            </a:graphic>
          </wp:inline>
        </w:drawing>
      </w:r>
    </w:p>
    <w:p w:rsidR="00AE1A96" w:rsidRDefault="00AE1A96" w:rsidP="00AE1A96">
      <w:pPr>
        <w:rPr>
          <w:sz w:val="24"/>
          <w:szCs w:val="24"/>
        </w:rPr>
      </w:pPr>
    </w:p>
    <w:p w:rsidR="00AE1A96" w:rsidRPr="00AE1A96" w:rsidRDefault="00AE1A96" w:rsidP="00AE1A96">
      <w:pPr>
        <w:rPr>
          <w:sz w:val="24"/>
          <w:szCs w:val="24"/>
        </w:rPr>
      </w:pPr>
      <w:r>
        <w:rPr>
          <w:noProof/>
          <w:sz w:val="24"/>
          <w:szCs w:val="24"/>
          <w:lang w:eastAsia="fr-FR"/>
        </w:rPr>
        <w:lastRenderedPageBreak/>
        <w:drawing>
          <wp:inline distT="0" distB="0" distL="0" distR="0">
            <wp:extent cx="5760720" cy="8352790"/>
            <wp:effectExtent l="19050" t="0" r="0" b="0"/>
            <wp:docPr id="3" name="Image 2" descr="jeuco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ucoop2.jpg"/>
                    <pic:cNvPicPr/>
                  </pic:nvPicPr>
                  <pic:blipFill>
                    <a:blip r:embed="rId7" cstate="print"/>
                    <a:stretch>
                      <a:fillRect/>
                    </a:stretch>
                  </pic:blipFill>
                  <pic:spPr>
                    <a:xfrm>
                      <a:off x="0" y="0"/>
                      <a:ext cx="5760720" cy="8352790"/>
                    </a:xfrm>
                    <a:prstGeom prst="rect">
                      <a:avLst/>
                    </a:prstGeom>
                  </pic:spPr>
                </pic:pic>
              </a:graphicData>
            </a:graphic>
          </wp:inline>
        </w:drawing>
      </w:r>
    </w:p>
    <w:sectPr w:rsidR="00AE1A96" w:rsidRPr="00AE1A96" w:rsidSect="0012158D">
      <w:pgSz w:w="11906" w:h="16838"/>
      <w:pgMar w:top="1134" w:right="709" w:bottom="567"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1">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1">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1A96"/>
    <w:rsid w:val="00015711"/>
    <w:rsid w:val="000F4235"/>
    <w:rsid w:val="0012158D"/>
    <w:rsid w:val="002858D4"/>
    <w:rsid w:val="003A02BC"/>
    <w:rsid w:val="003C4EF9"/>
    <w:rsid w:val="00693F66"/>
    <w:rsid w:val="00A46109"/>
    <w:rsid w:val="00AE1A96"/>
    <w:rsid w:val="00AE5B6E"/>
    <w:rsid w:val="00BF4A08"/>
    <w:rsid w:val="00D810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1A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1A96"/>
    <w:rPr>
      <w:rFonts w:ascii="Tahoma" w:hAnsi="Tahoma" w:cs="Tahoma"/>
      <w:sz w:val="16"/>
      <w:szCs w:val="16"/>
    </w:rPr>
  </w:style>
  <w:style w:type="paragraph" w:styleId="Paragraphedeliste">
    <w:name w:val="List Paragraph"/>
    <w:basedOn w:val="Normal"/>
    <w:uiPriority w:val="34"/>
    <w:qFormat/>
    <w:rsid w:val="003A02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805</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Frédérique Chamoux</cp:lastModifiedBy>
  <cp:revision>7</cp:revision>
  <dcterms:created xsi:type="dcterms:W3CDTF">2013-02-07T17:47:00Z</dcterms:created>
  <dcterms:modified xsi:type="dcterms:W3CDTF">2013-02-08T17:54:00Z</dcterms:modified>
</cp:coreProperties>
</file>